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76B" w:rsidRDefault="00C8676B" w:rsidP="00C8676B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638B850" wp14:editId="5903AB01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:rsidR="00C8676B" w:rsidRDefault="00C8676B" w:rsidP="00C8676B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:rsidR="00C8676B" w:rsidRDefault="00C8676B" w:rsidP="00C8676B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  <w:lang w:val="en-US"/>
        </w:rPr>
      </w:pPr>
      <w:r>
        <w:rPr>
          <w:rFonts w:ascii="Monotype Corsiva" w:hAnsi="Monotype Corsiva" w:cs="Times New Roman"/>
          <w:sz w:val="28"/>
          <w:szCs w:val="28"/>
          <w:lang w:val="en-US"/>
        </w:rPr>
        <w:t>tel. (041) 35 14 048 wew.107</w:t>
      </w:r>
    </w:p>
    <w:p w:rsidR="00C8676B" w:rsidRDefault="00C8676B" w:rsidP="00C8676B">
      <w:pPr>
        <w:pStyle w:val="Nagwek"/>
        <w:pBdr>
          <w:bottom w:val="single" w:sz="12" w:space="1" w:color="auto"/>
        </w:pBdr>
        <w:rPr>
          <w:rFonts w:ascii="Tahoma" w:hAnsi="Tahoma" w:cs="Tahoma"/>
        </w:rPr>
      </w:pPr>
    </w:p>
    <w:p w:rsidR="00C8676B" w:rsidRDefault="00C8676B" w:rsidP="00C8676B">
      <w:pPr>
        <w:shd w:val="clear" w:color="auto" w:fill="FFFFFF" w:themeFill="background1"/>
        <w:tabs>
          <w:tab w:val="left" w:pos="6315"/>
        </w:tabs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Koszyce,  dnia 27 listopada 2023r.</w:t>
      </w:r>
    </w:p>
    <w:p w:rsidR="00C8676B" w:rsidRDefault="00C8676B" w:rsidP="00C8676B">
      <w:pPr>
        <w:shd w:val="clear" w:color="auto" w:fill="FFFFFF" w:themeFill="background1"/>
        <w:tabs>
          <w:tab w:val="left" w:pos="6315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Znak: ORM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.0002.XXII.2023              </w:t>
      </w:r>
    </w:p>
    <w:p w:rsidR="00C8676B" w:rsidRDefault="00C8676B" w:rsidP="00C8676B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Zawiadomienie</w:t>
      </w:r>
    </w:p>
    <w:p w:rsidR="00C8676B" w:rsidRDefault="00C8676B" w:rsidP="00C8676B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C8676B" w:rsidRDefault="00C8676B" w:rsidP="00C8676B">
      <w:pPr>
        <w:pStyle w:val="Bezodstpw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Na podstawie art. 20 ust. 1 ustawy z dnia 8 marca 1990 roku o samorządzie gminnym (</w:t>
      </w:r>
      <w:proofErr w:type="spellStart"/>
      <w:r>
        <w:rPr>
          <w:rFonts w:ascii="Tahoma" w:hAnsi="Tahoma" w:cs="Tahoma"/>
          <w:color w:val="000000" w:themeColor="text1"/>
        </w:rPr>
        <w:t>t.j</w:t>
      </w:r>
      <w:proofErr w:type="spellEnd"/>
      <w:r>
        <w:rPr>
          <w:rFonts w:ascii="Tahoma" w:hAnsi="Tahoma" w:cs="Tahoma"/>
          <w:color w:val="000000" w:themeColor="text1"/>
        </w:rPr>
        <w:t>. Dz.U. z 2023r. poz.40 ze zm.), Przewodniczący Rady Miejskiej w Koszycach</w:t>
      </w:r>
    </w:p>
    <w:p w:rsidR="00C8676B" w:rsidRDefault="00C8676B" w:rsidP="00C8676B">
      <w:pPr>
        <w:pStyle w:val="Bezodstpw"/>
        <w:jc w:val="center"/>
        <w:rPr>
          <w:rFonts w:ascii="Tahoma" w:hAnsi="Tahoma" w:cs="Tahoma"/>
          <w:b/>
          <w:bCs/>
          <w:color w:val="000000" w:themeColor="text1"/>
        </w:rPr>
      </w:pPr>
    </w:p>
    <w:p w:rsidR="00C8676B" w:rsidRDefault="00C8676B" w:rsidP="00C8676B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zwołuje</w:t>
      </w:r>
    </w:p>
    <w:p w:rsidR="00C8676B" w:rsidRDefault="00C8676B" w:rsidP="00C8676B">
      <w:pPr>
        <w:pStyle w:val="Bezodstpw"/>
        <w:jc w:val="center"/>
        <w:rPr>
          <w:rFonts w:ascii="Tahoma" w:hAnsi="Tahoma" w:cs="Tahoma"/>
          <w:color w:val="000000" w:themeColor="text1"/>
        </w:rPr>
      </w:pPr>
    </w:p>
    <w:p w:rsidR="00C8676B" w:rsidRDefault="00C8676B" w:rsidP="00C8676B">
      <w:pPr>
        <w:pStyle w:val="Tekstpodstawowy"/>
        <w:spacing w:after="0"/>
        <w:rPr>
          <w:rFonts w:ascii="Tahoma" w:hAnsi="Tahoma" w:cs="Tahoma"/>
          <w:b/>
          <w:bCs/>
          <w:color w:val="000000" w:themeColor="text1"/>
        </w:rPr>
      </w:pPr>
      <w:r>
        <w:rPr>
          <w:rFonts w:ascii="Tahoma" w:hAnsi="Tahoma" w:cs="Tahoma"/>
          <w:b/>
          <w:bCs/>
          <w:color w:val="000000" w:themeColor="text1"/>
        </w:rPr>
        <w:t>XXII Sesję Rady Miejskiej w  Koszycach, na dzień 12 grudnia 2023 roku, godzina 8:00 w sali konferencyjnej Urzędu Miasta i Gminy Koszyce (II piętro), ul. Elżbiety Łokietkówny 14, 32-130 Koszyce,  z proponowanym porządkiem obrad:</w:t>
      </w:r>
    </w:p>
    <w:p w:rsidR="00C8676B" w:rsidRDefault="00C8676B" w:rsidP="00C8676B">
      <w:pPr>
        <w:pStyle w:val="Tekstpodstawowy"/>
        <w:spacing w:after="0"/>
        <w:rPr>
          <w:b/>
          <w:bCs/>
          <w:color w:val="000000" w:themeColor="text1"/>
          <w:sz w:val="24"/>
          <w:szCs w:val="24"/>
        </w:rPr>
      </w:pPr>
    </w:p>
    <w:p w:rsidR="00C8676B" w:rsidRPr="00FF6035" w:rsidRDefault="00C8676B" w:rsidP="00C8676B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Otwarcie obrad Sesji Rady Miejskiej w Koszycach.</w:t>
      </w:r>
    </w:p>
    <w:p w:rsidR="00C8676B" w:rsidRPr="00FF6035" w:rsidRDefault="00C8676B" w:rsidP="00C8676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Stwierdzenie quorum.</w:t>
      </w:r>
    </w:p>
    <w:p w:rsidR="00C8676B" w:rsidRPr="00FF6035" w:rsidRDefault="00C8676B" w:rsidP="00C8676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Przyjęcie porządku obrad.</w:t>
      </w:r>
    </w:p>
    <w:p w:rsidR="00C8676B" w:rsidRPr="00FF6035" w:rsidRDefault="00C8676B" w:rsidP="00C8676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Przyjęcie protokołu z obrad poprzedniej sesji.</w:t>
      </w:r>
    </w:p>
    <w:p w:rsidR="00C8676B" w:rsidRPr="00FF6035" w:rsidRDefault="00C8676B" w:rsidP="00C8676B">
      <w:pPr>
        <w:pStyle w:val="Tekstpodstawowy"/>
        <w:numPr>
          <w:ilvl w:val="0"/>
          <w:numId w:val="1"/>
        </w:numPr>
        <w:spacing w:after="0"/>
        <w:jc w:val="both"/>
        <w:rPr>
          <w:rFonts w:ascii="Tahoma" w:hAnsi="Tahoma" w:cs="Tahoma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Informacja Burmistrza o działalności w okresie międzysesyjnym.</w:t>
      </w:r>
    </w:p>
    <w:p w:rsidR="00C8676B" w:rsidRPr="00FF6035" w:rsidRDefault="00C8676B" w:rsidP="00C8676B">
      <w:pPr>
        <w:pStyle w:val="Tekstpodstawowy"/>
        <w:spacing w:after="0"/>
        <w:ind w:left="360"/>
        <w:jc w:val="both"/>
        <w:rPr>
          <w:rFonts w:ascii="Tahoma" w:hAnsi="Tahoma" w:cs="Tahoma"/>
          <w:color w:val="333333"/>
          <w:sz w:val="22"/>
          <w:szCs w:val="22"/>
        </w:rPr>
      </w:pPr>
      <w:r w:rsidRPr="00FF6035">
        <w:rPr>
          <w:rFonts w:ascii="Tahoma" w:hAnsi="Tahoma" w:cs="Tahoma"/>
          <w:sz w:val="22"/>
          <w:szCs w:val="22"/>
        </w:rPr>
        <w:t>6.   Podjęcie uchwał w sprawie</w:t>
      </w:r>
      <w:r w:rsidRPr="00FF6035">
        <w:rPr>
          <w:rFonts w:ascii="Tahoma" w:hAnsi="Tahoma" w:cs="Tahoma"/>
          <w:color w:val="333333"/>
          <w:sz w:val="22"/>
          <w:szCs w:val="22"/>
        </w:rPr>
        <w:t>:</w:t>
      </w:r>
    </w:p>
    <w:p w:rsidR="00C8676B" w:rsidRDefault="00C8676B" w:rsidP="00C8676B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1) Uchwała Budżetowa Gminy Koszyce na  rok 2024</w:t>
      </w:r>
    </w:p>
    <w:p w:rsidR="00C8676B" w:rsidRDefault="00C8676B" w:rsidP="00C8676B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2) zmiany Wieloletniej Prognozy Finansowej Gminy Koszyce</w:t>
      </w:r>
    </w:p>
    <w:p w:rsidR="00C8676B" w:rsidRDefault="00C8676B" w:rsidP="00C8676B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 xml:space="preserve">3) zmiany budżetu gminy na 2023 rok </w:t>
      </w:r>
    </w:p>
    <w:p w:rsidR="00C8676B" w:rsidRDefault="00C8676B" w:rsidP="00C8676B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4</w:t>
      </w:r>
      <w:r w:rsidRPr="0081102D">
        <w:rPr>
          <w:rFonts w:ascii="Tahoma" w:hAnsi="Tahoma" w:cs="Tahoma"/>
        </w:rPr>
        <w:t xml:space="preserve">) </w:t>
      </w:r>
      <w:r>
        <w:rPr>
          <w:rFonts w:ascii="Tahoma" w:hAnsi="Tahoma" w:cs="Tahoma"/>
        </w:rPr>
        <w:t>określenia wysokości stawek podatku od środków transportowych na terenie Gminy</w:t>
      </w:r>
    </w:p>
    <w:p w:rsidR="00C8676B" w:rsidRPr="001B51CF" w:rsidRDefault="00C8676B" w:rsidP="00C8676B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Koszyce</w:t>
      </w:r>
    </w:p>
    <w:p w:rsidR="00C8676B" w:rsidRPr="001B51CF" w:rsidRDefault="005C7D99" w:rsidP="00C8676B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C8676B" w:rsidRPr="001B51CF">
        <w:rPr>
          <w:rFonts w:ascii="Tahoma" w:hAnsi="Tahoma" w:cs="Tahoma"/>
        </w:rPr>
        <w:t xml:space="preserve">) </w:t>
      </w:r>
      <w:r w:rsidR="00C8676B">
        <w:rPr>
          <w:rFonts w:ascii="Tahoma" w:hAnsi="Tahoma" w:cs="Tahoma"/>
        </w:rPr>
        <w:t>obniżenia ceny skupu żyta jako podstawy do obliczenia podatku rolnego na 2024r</w:t>
      </w:r>
      <w:r w:rsidR="008C2930">
        <w:rPr>
          <w:rFonts w:ascii="Tahoma" w:hAnsi="Tahoma" w:cs="Tahoma"/>
        </w:rPr>
        <w:t>.</w:t>
      </w:r>
    </w:p>
    <w:p w:rsidR="00C8676B" w:rsidRPr="001B51CF" w:rsidRDefault="005C7D99" w:rsidP="00C8676B">
      <w:pPr>
        <w:spacing w:after="0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C8676B">
        <w:rPr>
          <w:rFonts w:ascii="Tahoma" w:hAnsi="Tahoma" w:cs="Tahoma"/>
        </w:rPr>
        <w:t>) określenia wysokości stawek podatku od nieruchomości</w:t>
      </w:r>
    </w:p>
    <w:p w:rsidR="00C8676B" w:rsidRDefault="005C7D99" w:rsidP="00C867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C8676B" w:rsidRPr="001B51CF">
        <w:rPr>
          <w:rFonts w:ascii="Tahoma" w:hAnsi="Tahoma" w:cs="Tahoma"/>
        </w:rPr>
        <w:t>)</w:t>
      </w:r>
      <w:r w:rsidR="00C8676B">
        <w:rPr>
          <w:rFonts w:ascii="Tahoma" w:hAnsi="Tahoma" w:cs="Tahoma"/>
        </w:rPr>
        <w:t xml:space="preserve"> zwolnień w podatku od nieruchomości</w:t>
      </w:r>
    </w:p>
    <w:p w:rsidR="00C8676B" w:rsidRPr="0081307D" w:rsidRDefault="005C7D99" w:rsidP="00C867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</w:rPr>
        <w:t>8</w:t>
      </w:r>
      <w:r w:rsidR="00C8676B" w:rsidRPr="001B51CF">
        <w:rPr>
          <w:rFonts w:ascii="Tahoma" w:eastAsia="Times New Roman" w:hAnsi="Tahoma" w:cs="Tahoma"/>
        </w:rPr>
        <w:t>)</w:t>
      </w:r>
      <w:r w:rsidR="00C8676B" w:rsidRPr="001B51CF">
        <w:rPr>
          <w:rFonts w:ascii="Tahoma" w:hAnsi="Tahoma" w:cs="Tahoma"/>
        </w:rPr>
        <w:t xml:space="preserve"> </w:t>
      </w:r>
      <w:r w:rsidR="00C8676B" w:rsidRPr="0081307D">
        <w:rPr>
          <w:rFonts w:ascii="Tahoma" w:hAnsi="Tahoma" w:cs="Tahoma"/>
        </w:rPr>
        <w:t>zmiany uchwały w sprawie wprowadzenia opłaty targowej</w:t>
      </w:r>
    </w:p>
    <w:p w:rsidR="00C8676B" w:rsidRDefault="005C7D99" w:rsidP="00C867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C8676B" w:rsidRPr="001B51CF">
        <w:rPr>
          <w:rFonts w:ascii="Tahoma" w:hAnsi="Tahoma" w:cs="Tahoma"/>
        </w:rPr>
        <w:t xml:space="preserve">) </w:t>
      </w:r>
      <w:r w:rsidR="00C8676B">
        <w:rPr>
          <w:rFonts w:ascii="Tahoma" w:hAnsi="Tahoma" w:cs="Tahoma"/>
        </w:rPr>
        <w:t>zaopiniowania projektu Audytu krajobrazowego województwa małopolskiego</w:t>
      </w:r>
    </w:p>
    <w:p w:rsidR="00C8676B" w:rsidRDefault="005C7D99" w:rsidP="00C867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10</w:t>
      </w:r>
      <w:r w:rsidR="00C8676B">
        <w:rPr>
          <w:rFonts w:ascii="Tahoma" w:hAnsi="Tahoma" w:cs="Tahoma"/>
        </w:rPr>
        <w:t>) rozpatrzenia skargi na bezczynność Burmistrza Miasta i Gminy Koszyce</w:t>
      </w:r>
    </w:p>
    <w:p w:rsidR="00C8676B" w:rsidRDefault="005C7D99" w:rsidP="00C867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11</w:t>
      </w:r>
      <w:r w:rsidR="00C8676B">
        <w:rPr>
          <w:rFonts w:ascii="Tahoma" w:hAnsi="Tahoma" w:cs="Tahoma"/>
        </w:rPr>
        <w:t>)podwyższenia kryterium dochodowego uprawniającego do przyznania pomocy w formie świadczenia pieniężnego przeznaczonego na zakup posiłków lub produktów żywnościowych dla osób i rodzin w ramach  wieloletniego rządowego Programu „Posiłek w szkole i w domu” na lata 2024 -2028 oraz określenia zasad zwrotu wydatków poniesionych w zakresie dożywiania w formie posiłku lub świadczenia rzeczowego w postaci produktów żywnościowych dla osób objętych tym Programem.</w:t>
      </w:r>
    </w:p>
    <w:p w:rsidR="00C8676B" w:rsidRDefault="005C7D99" w:rsidP="00C867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12</w:t>
      </w:r>
      <w:r w:rsidR="00C8676B">
        <w:rPr>
          <w:rFonts w:ascii="Tahoma" w:hAnsi="Tahoma" w:cs="Tahoma"/>
        </w:rPr>
        <w:t>) przyjęcia programu osłonowego w zakresie pomocy społecznej „Posiłek w szkole i w domu” na lata 2024-2028 w gminie Koszyce</w:t>
      </w:r>
    </w:p>
    <w:p w:rsidR="00C8676B" w:rsidRDefault="005C7D99" w:rsidP="00C867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13</w:t>
      </w:r>
      <w:r w:rsidR="00C8676B">
        <w:rPr>
          <w:rFonts w:ascii="Tahoma" w:hAnsi="Tahoma" w:cs="Tahoma"/>
        </w:rPr>
        <w:t>) przyjęcia Gminnego Programu Wspierania Rodziny na lata 2023-2025 w Gminie Koszyce</w:t>
      </w:r>
    </w:p>
    <w:p w:rsidR="00C8676B" w:rsidRDefault="005C7D99" w:rsidP="00C867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14</w:t>
      </w:r>
      <w:r w:rsidR="00C8676B">
        <w:rPr>
          <w:rFonts w:ascii="Tahoma" w:hAnsi="Tahoma" w:cs="Tahoma"/>
        </w:rPr>
        <w:t>) określenia zasad przyznawania dotacji na prace konserwatorskie, restauratorskie lub roboty budowlane przy zabytkach położonych na terenie Gminy Koszyce wpisanych do rejestru zabytków lub gminnej ewidencji zabytków</w:t>
      </w:r>
    </w:p>
    <w:p w:rsidR="00C8676B" w:rsidRDefault="005C7D99" w:rsidP="00C867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15</w:t>
      </w:r>
      <w:r w:rsidR="00C8676B">
        <w:rPr>
          <w:rFonts w:ascii="Tahoma" w:hAnsi="Tahoma" w:cs="Tahoma"/>
        </w:rPr>
        <w:t>) przyjęcia planu pracy Stałych Komisji Rady Miejskiej w Koszycach na rok 2024</w:t>
      </w:r>
    </w:p>
    <w:p w:rsidR="00C8676B" w:rsidRDefault="005C7D99" w:rsidP="00C8676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16</w:t>
      </w:r>
      <w:bookmarkStart w:id="0" w:name="_GoBack"/>
      <w:bookmarkEnd w:id="0"/>
      <w:r w:rsidR="00C8676B">
        <w:rPr>
          <w:rFonts w:ascii="Tahoma" w:hAnsi="Tahoma" w:cs="Tahoma"/>
        </w:rPr>
        <w:t>)</w:t>
      </w:r>
      <w:r w:rsidR="00C8676B" w:rsidRPr="001C0C94">
        <w:rPr>
          <w:rFonts w:ascii="Tahoma" w:hAnsi="Tahoma" w:cs="Tahoma"/>
        </w:rPr>
        <w:t xml:space="preserve"> </w:t>
      </w:r>
      <w:r w:rsidR="00C8676B">
        <w:rPr>
          <w:rFonts w:ascii="Tahoma" w:hAnsi="Tahoma" w:cs="Tahoma"/>
        </w:rPr>
        <w:t>przyjęcia planu pracy Rady Miejskiej w Koszycach na rok 2024</w:t>
      </w:r>
    </w:p>
    <w:p w:rsidR="00C8676B" w:rsidRDefault="00C8676B" w:rsidP="00C8676B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     </w:t>
      </w:r>
    </w:p>
    <w:p w:rsidR="00C8676B" w:rsidRPr="00FF6035" w:rsidRDefault="00C8676B" w:rsidP="0010619D">
      <w:pPr>
        <w:pStyle w:val="Tekstpodstawowy"/>
        <w:spacing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7. Przyjęcie informacji:</w:t>
      </w:r>
    </w:p>
    <w:p w:rsidR="00C8676B" w:rsidRDefault="00C8676B" w:rsidP="0010619D">
      <w:pPr>
        <w:autoSpaceDE w:val="0"/>
        <w:autoSpaceDN w:val="0"/>
        <w:adjustRightInd w:val="0"/>
        <w:spacing w:after="0" w:line="240" w:lineRule="auto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1) Informacja o oświadczeniach majątkowych założonych za 2022r.</w:t>
      </w:r>
    </w:p>
    <w:p w:rsidR="005B7C4E" w:rsidRDefault="00C8676B" w:rsidP="005B7C4E">
      <w:pPr>
        <w:autoSpaceDE w:val="0"/>
        <w:autoSpaceDN w:val="0"/>
        <w:adjustRightInd w:val="0"/>
        <w:spacing w:after="0" w:line="240" w:lineRule="auto"/>
        <w:ind w:left="709"/>
        <w:rPr>
          <w:rFonts w:ascii="Tahoma" w:hAnsi="Tahoma" w:cs="Tahoma"/>
        </w:rPr>
      </w:pPr>
      <w:r>
        <w:rPr>
          <w:rFonts w:ascii="Tahoma" w:hAnsi="Tahoma" w:cs="Tahoma"/>
        </w:rPr>
        <w:t>2) Informacja o stanie realizacji zadań oświatowych Gminy Koszyce w roku szkolnym 2022/2023</w:t>
      </w:r>
    </w:p>
    <w:p w:rsidR="005B7C4E" w:rsidRDefault="00C8676B" w:rsidP="005B7C4E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</w:t>
      </w:r>
      <w:r w:rsidRPr="00FF6035">
        <w:rPr>
          <w:rFonts w:ascii="Tahoma" w:hAnsi="Tahoma" w:cs="Tahoma"/>
        </w:rPr>
        <w:t xml:space="preserve">8. </w:t>
      </w:r>
      <w:r w:rsidR="008C2930">
        <w:rPr>
          <w:rFonts w:ascii="Tahoma" w:hAnsi="Tahoma" w:cs="Tahoma"/>
        </w:rPr>
        <w:t>Informacja</w:t>
      </w:r>
      <w:r w:rsidR="0010619D">
        <w:rPr>
          <w:rFonts w:ascii="Tahoma" w:hAnsi="Tahoma" w:cs="Tahoma"/>
        </w:rPr>
        <w:t xml:space="preserve"> Dyrekcji Szpitala Powiatowego SPZOZ w Proszowicach</w:t>
      </w:r>
      <w:r w:rsidR="005B7C4E">
        <w:rPr>
          <w:rFonts w:ascii="Tahoma" w:hAnsi="Tahoma" w:cs="Tahoma"/>
        </w:rPr>
        <w:t xml:space="preserve"> na temat           </w:t>
      </w:r>
    </w:p>
    <w:p w:rsidR="005B7C4E" w:rsidRDefault="005B7C4E" w:rsidP="005B7C4E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funkcjonowania i zakresu świadczonych usług przez szpital.</w:t>
      </w:r>
    </w:p>
    <w:p w:rsidR="00C8676B" w:rsidRPr="00FF6035" w:rsidRDefault="00C8676B" w:rsidP="005B7C4E">
      <w:pPr>
        <w:pStyle w:val="Tekstpodstawowy"/>
        <w:spacing w:after="0"/>
        <w:ind w:firstLine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9. </w:t>
      </w:r>
      <w:r w:rsidRPr="00FF6035">
        <w:rPr>
          <w:rFonts w:ascii="Tahoma" w:hAnsi="Tahoma" w:cs="Tahoma"/>
          <w:sz w:val="22"/>
          <w:szCs w:val="22"/>
        </w:rPr>
        <w:t xml:space="preserve">Informacja Przewodniczącego Rady Miejskiej o złożonych pisemnych interpelacjach i </w:t>
      </w:r>
    </w:p>
    <w:p w:rsidR="00C8676B" w:rsidRDefault="008C2930" w:rsidP="005B7C4E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5B7C4E">
        <w:rPr>
          <w:rFonts w:ascii="Tahoma" w:hAnsi="Tahoma" w:cs="Tahoma"/>
          <w:sz w:val="22"/>
          <w:szCs w:val="22"/>
        </w:rPr>
        <w:t xml:space="preserve">    </w:t>
      </w:r>
      <w:r>
        <w:rPr>
          <w:rFonts w:ascii="Tahoma" w:hAnsi="Tahoma" w:cs="Tahoma"/>
          <w:sz w:val="22"/>
          <w:szCs w:val="22"/>
        </w:rPr>
        <w:t xml:space="preserve"> </w:t>
      </w:r>
      <w:r w:rsidR="00C8676B" w:rsidRPr="00FF6035">
        <w:rPr>
          <w:rFonts w:ascii="Tahoma" w:hAnsi="Tahoma" w:cs="Tahoma"/>
          <w:sz w:val="22"/>
          <w:szCs w:val="22"/>
        </w:rPr>
        <w:t>zapytaniach oraz udzielonych na nie odpowiedziach.</w:t>
      </w:r>
    </w:p>
    <w:p w:rsidR="00C8676B" w:rsidRDefault="00C8676B" w:rsidP="005B7C4E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10</w:t>
      </w:r>
      <w:r w:rsidRPr="00FF6035">
        <w:rPr>
          <w:rFonts w:ascii="Tahoma" w:hAnsi="Tahoma" w:cs="Tahoma"/>
          <w:sz w:val="22"/>
          <w:szCs w:val="22"/>
        </w:rPr>
        <w:t>. Sprawy różne i wolne wnioski.</w:t>
      </w:r>
    </w:p>
    <w:p w:rsidR="00DC78A7" w:rsidRPr="00FF6035" w:rsidRDefault="00DC78A7" w:rsidP="00DC78A7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:rsidR="00C8676B" w:rsidRDefault="00C8676B" w:rsidP="00C8676B">
      <w:pPr>
        <w:pStyle w:val="Tekstpodstawowy"/>
        <w:spacing w:after="0"/>
        <w:jc w:val="both"/>
        <w:rPr>
          <w:sz w:val="24"/>
        </w:rPr>
      </w:pPr>
    </w:p>
    <w:p w:rsidR="00C8676B" w:rsidRDefault="007A0A8A" w:rsidP="007A0A8A">
      <w:pPr>
        <w:spacing w:after="0"/>
        <w:jc w:val="right"/>
      </w:pPr>
      <w:r>
        <w:t>Przewodniczący Rady Miejskiej</w:t>
      </w:r>
    </w:p>
    <w:p w:rsidR="007A0A8A" w:rsidRDefault="007A0A8A" w:rsidP="007A0A8A">
      <w:pPr>
        <w:spacing w:after="0" w:line="240" w:lineRule="auto"/>
        <w:jc w:val="right"/>
      </w:pPr>
      <w:r>
        <w:t>/-/ Stefan Czarnecki</w:t>
      </w:r>
    </w:p>
    <w:p w:rsidR="00D8756A" w:rsidRDefault="00D8756A"/>
    <w:sectPr w:rsidR="00D87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B03FE6"/>
    <w:multiLevelType w:val="hybridMultilevel"/>
    <w:tmpl w:val="721AF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CE4"/>
    <w:rsid w:val="0007254A"/>
    <w:rsid w:val="0010619D"/>
    <w:rsid w:val="004B2AF7"/>
    <w:rsid w:val="005B7C4E"/>
    <w:rsid w:val="005C7D99"/>
    <w:rsid w:val="007A0A8A"/>
    <w:rsid w:val="008C2930"/>
    <w:rsid w:val="00C30CE4"/>
    <w:rsid w:val="00C8676B"/>
    <w:rsid w:val="00D8756A"/>
    <w:rsid w:val="00DC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35CE26-E077-47E0-9CCF-1564D828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676B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C86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8676B"/>
    <w:rPr>
      <w:rFonts w:eastAsiaTheme="minorEastAsia"/>
      <w:lang w:eastAsia="pl-PL"/>
    </w:rPr>
  </w:style>
  <w:style w:type="paragraph" w:styleId="Tekstpodstawowy">
    <w:name w:val="Body Text"/>
    <w:basedOn w:val="Normalny"/>
    <w:link w:val="TekstpodstawowyZnak"/>
    <w:unhideWhenUsed/>
    <w:rsid w:val="00C8676B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867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C8676B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2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930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Jolanta</cp:lastModifiedBy>
  <cp:revision>7</cp:revision>
  <cp:lastPrinted>2023-11-27T08:20:00Z</cp:lastPrinted>
  <dcterms:created xsi:type="dcterms:W3CDTF">2023-11-27T07:15:00Z</dcterms:created>
  <dcterms:modified xsi:type="dcterms:W3CDTF">2023-11-27T10:25:00Z</dcterms:modified>
</cp:coreProperties>
</file>