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731DE" w14:textId="77777777" w:rsidR="00C8676B" w:rsidRDefault="00C8676B" w:rsidP="00C8676B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F1850F" wp14:editId="738A71C7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14:paraId="3470C7F9" w14:textId="77777777" w:rsidR="00C8676B" w:rsidRDefault="00C8676B" w:rsidP="00C8676B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14:paraId="65B46961" w14:textId="77777777" w:rsidR="00C8676B" w:rsidRDefault="00C8676B" w:rsidP="00C8676B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  <w:lang w:val="en-US"/>
        </w:rPr>
      </w:pPr>
      <w:r>
        <w:rPr>
          <w:rFonts w:ascii="Monotype Corsiva" w:hAnsi="Monotype Corsiva" w:cs="Times New Roman"/>
          <w:sz w:val="28"/>
          <w:szCs w:val="28"/>
          <w:lang w:val="en-US"/>
        </w:rPr>
        <w:t>tel. (041) 35 14 048 wew.107</w:t>
      </w:r>
    </w:p>
    <w:p w14:paraId="553BAAD8" w14:textId="77777777" w:rsidR="00C8676B" w:rsidRDefault="00C8676B" w:rsidP="00C8676B">
      <w:pPr>
        <w:pStyle w:val="Nagwek"/>
        <w:pBdr>
          <w:bottom w:val="single" w:sz="12" w:space="1" w:color="auto"/>
        </w:pBdr>
        <w:rPr>
          <w:rFonts w:ascii="Tahoma" w:hAnsi="Tahoma" w:cs="Tahoma"/>
        </w:rPr>
      </w:pPr>
    </w:p>
    <w:p w14:paraId="6D15FCEE" w14:textId="77777777" w:rsidR="00C8676B" w:rsidRDefault="00DD798E" w:rsidP="00C8676B">
      <w:pPr>
        <w:shd w:val="clear" w:color="auto" w:fill="FFFFFF" w:themeFill="background1"/>
        <w:tabs>
          <w:tab w:val="left" w:pos="6315"/>
        </w:tabs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Koszyce,  dnia 28 lutego 2024</w:t>
      </w:r>
      <w:r w:rsidR="00C8676B">
        <w:rPr>
          <w:rFonts w:ascii="Tahoma" w:hAnsi="Tahoma" w:cs="Tahoma"/>
          <w:sz w:val="20"/>
          <w:szCs w:val="20"/>
        </w:rPr>
        <w:t>r.</w:t>
      </w:r>
    </w:p>
    <w:p w14:paraId="7F9515D7" w14:textId="77777777" w:rsidR="00C8676B" w:rsidRDefault="00C8676B" w:rsidP="00C8676B">
      <w:pPr>
        <w:shd w:val="clear" w:color="auto" w:fill="FFFFFF" w:themeFill="background1"/>
        <w:tabs>
          <w:tab w:val="left" w:pos="6315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Znak: ORM</w:t>
      </w:r>
      <w:r w:rsidR="00DD798E">
        <w:rPr>
          <w:rFonts w:ascii="Tahoma" w:hAnsi="Tahoma" w:cs="Tahoma"/>
          <w:color w:val="000000" w:themeColor="text1"/>
          <w:sz w:val="16"/>
          <w:szCs w:val="16"/>
        </w:rPr>
        <w:t>.</w:t>
      </w:r>
      <w:r w:rsidR="00DD798E" w:rsidRPr="007252BD">
        <w:rPr>
          <w:rFonts w:ascii="Tahoma" w:hAnsi="Tahoma" w:cs="Tahoma"/>
          <w:color w:val="000000" w:themeColor="text1"/>
          <w:sz w:val="16"/>
          <w:szCs w:val="16"/>
        </w:rPr>
        <w:t>0002.</w:t>
      </w:r>
      <w:r w:rsidR="00DD798E">
        <w:rPr>
          <w:rFonts w:ascii="Tahoma" w:hAnsi="Tahoma" w:cs="Tahoma"/>
          <w:color w:val="000000" w:themeColor="text1"/>
          <w:sz w:val="16"/>
          <w:szCs w:val="16"/>
        </w:rPr>
        <w:t>XXIII.2024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  </w:t>
      </w:r>
    </w:p>
    <w:p w14:paraId="1573E227" w14:textId="77777777" w:rsidR="00C8676B" w:rsidRDefault="00C8676B" w:rsidP="00C8676B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Zawiadomienie</w:t>
      </w:r>
    </w:p>
    <w:p w14:paraId="19B7AE30" w14:textId="77777777" w:rsidR="00C8676B" w:rsidRDefault="00C8676B" w:rsidP="00C8676B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36A22DDF" w14:textId="77777777" w:rsidR="00C8676B" w:rsidRDefault="00C8676B" w:rsidP="00C8676B">
      <w:pPr>
        <w:pStyle w:val="Bezodstpw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Na podstawie art. 20 ust. 1 ustawy z dnia 8 marca 1990 roku o samorządzie gminnym (</w:t>
      </w:r>
      <w:proofErr w:type="spellStart"/>
      <w:r>
        <w:rPr>
          <w:rFonts w:ascii="Tahoma" w:hAnsi="Tahoma" w:cs="Tahoma"/>
          <w:color w:val="000000" w:themeColor="text1"/>
        </w:rPr>
        <w:t>t.j</w:t>
      </w:r>
      <w:proofErr w:type="spellEnd"/>
      <w:r>
        <w:rPr>
          <w:rFonts w:ascii="Tahoma" w:hAnsi="Tahoma" w:cs="Tahoma"/>
          <w:color w:val="000000" w:themeColor="text1"/>
        </w:rPr>
        <w:t>. Dz.U. z 2023r. poz.40 ze zm.), Przewodniczący Rady Miejskiej w Koszycach</w:t>
      </w:r>
    </w:p>
    <w:p w14:paraId="06C693F7" w14:textId="77777777" w:rsidR="00C8676B" w:rsidRDefault="00C8676B" w:rsidP="00C8676B">
      <w:pPr>
        <w:pStyle w:val="Bezodstpw"/>
        <w:jc w:val="center"/>
        <w:rPr>
          <w:rFonts w:ascii="Tahoma" w:hAnsi="Tahoma" w:cs="Tahoma"/>
          <w:b/>
          <w:bCs/>
          <w:color w:val="000000" w:themeColor="text1"/>
        </w:rPr>
      </w:pPr>
    </w:p>
    <w:p w14:paraId="0B2716F1" w14:textId="77777777" w:rsidR="00C8676B" w:rsidRDefault="00C8676B" w:rsidP="00C8676B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zwołuje</w:t>
      </w:r>
    </w:p>
    <w:p w14:paraId="75A7D578" w14:textId="77777777" w:rsidR="00C8676B" w:rsidRDefault="00C8676B" w:rsidP="00C8676B">
      <w:pPr>
        <w:pStyle w:val="Bezodstpw"/>
        <w:jc w:val="center"/>
        <w:rPr>
          <w:rFonts w:ascii="Tahoma" w:hAnsi="Tahoma" w:cs="Tahoma"/>
          <w:color w:val="000000" w:themeColor="text1"/>
        </w:rPr>
      </w:pPr>
    </w:p>
    <w:p w14:paraId="42B54618" w14:textId="77777777" w:rsidR="00C8676B" w:rsidRDefault="00C8676B" w:rsidP="00C8676B">
      <w:pPr>
        <w:pStyle w:val="Tekstpodstawowy"/>
        <w:spacing w:after="0"/>
        <w:rPr>
          <w:rFonts w:ascii="Tahoma" w:hAnsi="Tahoma" w:cs="Tahoma"/>
          <w:b/>
          <w:bCs/>
          <w:color w:val="000000" w:themeColor="text1"/>
        </w:rPr>
      </w:pPr>
      <w:r>
        <w:rPr>
          <w:rFonts w:ascii="Tahoma" w:hAnsi="Tahoma" w:cs="Tahoma"/>
          <w:b/>
          <w:bCs/>
          <w:color w:val="000000" w:themeColor="text1"/>
        </w:rPr>
        <w:t>XXII</w:t>
      </w:r>
      <w:r w:rsidR="00DD798E">
        <w:rPr>
          <w:rFonts w:ascii="Tahoma" w:hAnsi="Tahoma" w:cs="Tahoma"/>
          <w:b/>
          <w:bCs/>
          <w:color w:val="000000" w:themeColor="text1"/>
        </w:rPr>
        <w:t>I</w:t>
      </w:r>
      <w:r>
        <w:rPr>
          <w:rFonts w:ascii="Tahoma" w:hAnsi="Tahoma" w:cs="Tahoma"/>
          <w:b/>
          <w:bCs/>
          <w:color w:val="000000" w:themeColor="text1"/>
        </w:rPr>
        <w:t xml:space="preserve"> Sesję Rady Mie</w:t>
      </w:r>
      <w:r w:rsidR="00DD798E">
        <w:rPr>
          <w:rFonts w:ascii="Tahoma" w:hAnsi="Tahoma" w:cs="Tahoma"/>
          <w:b/>
          <w:bCs/>
          <w:color w:val="000000" w:themeColor="text1"/>
        </w:rPr>
        <w:t>jskiej w  Koszycach, na dzień 14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="00DD798E">
        <w:rPr>
          <w:rFonts w:ascii="Tahoma" w:hAnsi="Tahoma" w:cs="Tahoma"/>
          <w:b/>
          <w:bCs/>
          <w:color w:val="000000" w:themeColor="text1"/>
        </w:rPr>
        <w:t>marca</w:t>
      </w:r>
      <w:r>
        <w:rPr>
          <w:rFonts w:ascii="Tahoma" w:hAnsi="Tahoma" w:cs="Tahoma"/>
          <w:b/>
          <w:bCs/>
          <w:color w:val="000000" w:themeColor="text1"/>
        </w:rPr>
        <w:t xml:space="preserve"> 2023 roku, godzina </w:t>
      </w:r>
      <w:r w:rsidR="00DD798E">
        <w:rPr>
          <w:rFonts w:ascii="Tahoma" w:hAnsi="Tahoma" w:cs="Tahoma"/>
          <w:b/>
          <w:bCs/>
          <w:color w:val="000000" w:themeColor="text1"/>
        </w:rPr>
        <w:t>11</w:t>
      </w:r>
      <w:r>
        <w:rPr>
          <w:rFonts w:ascii="Tahoma" w:hAnsi="Tahoma" w:cs="Tahoma"/>
          <w:b/>
          <w:bCs/>
          <w:color w:val="000000" w:themeColor="text1"/>
        </w:rPr>
        <w:t>:00 w sali konferencyjnej Urzędu Miasta i Gminy Koszyce (II piętro), ul. Elżbiety Łokietkówny 14, 32-130 Koszyce,  z proponowanym porządkiem obrad:</w:t>
      </w:r>
    </w:p>
    <w:p w14:paraId="3F4ED6F8" w14:textId="77777777" w:rsidR="00C8676B" w:rsidRDefault="00C8676B" w:rsidP="00C8676B">
      <w:pPr>
        <w:pStyle w:val="Tekstpodstawowy"/>
        <w:spacing w:after="0"/>
        <w:rPr>
          <w:b/>
          <w:bCs/>
          <w:color w:val="000000" w:themeColor="text1"/>
          <w:sz w:val="24"/>
          <w:szCs w:val="24"/>
        </w:rPr>
      </w:pPr>
    </w:p>
    <w:p w14:paraId="4E99B02D" w14:textId="77777777" w:rsidR="00C8676B" w:rsidRPr="00FF6035" w:rsidRDefault="00C8676B" w:rsidP="00C8676B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Otwarcie obrad Sesji Rady Miejskiej w Koszycach.</w:t>
      </w:r>
    </w:p>
    <w:p w14:paraId="79087E25" w14:textId="77777777" w:rsidR="00C8676B" w:rsidRPr="00FF6035" w:rsidRDefault="00C8676B" w:rsidP="00C8676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Stwierdzenie quorum.</w:t>
      </w:r>
    </w:p>
    <w:p w14:paraId="55DC3C70" w14:textId="77777777" w:rsidR="00C8676B" w:rsidRPr="00FF6035" w:rsidRDefault="00C8676B" w:rsidP="00C8676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Przyjęcie porządku obrad.</w:t>
      </w:r>
    </w:p>
    <w:p w14:paraId="7D077D36" w14:textId="77777777" w:rsidR="00C8676B" w:rsidRPr="00FF6035" w:rsidRDefault="00C8676B" w:rsidP="00C8676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Przyjęcie protokołu z obrad poprzedniej sesji.</w:t>
      </w:r>
    </w:p>
    <w:p w14:paraId="235B695E" w14:textId="77777777" w:rsidR="00C8676B" w:rsidRPr="00FF6035" w:rsidRDefault="00C8676B" w:rsidP="00C8676B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Informacja Burmistrza o działalności w okresie międzysesyjnym.</w:t>
      </w:r>
    </w:p>
    <w:p w14:paraId="04E61298" w14:textId="77777777" w:rsidR="00C8676B" w:rsidRPr="00FF6035" w:rsidRDefault="00C8676B" w:rsidP="00C8676B">
      <w:pPr>
        <w:pStyle w:val="Tekstpodstawowy"/>
        <w:spacing w:after="0"/>
        <w:ind w:left="360"/>
        <w:jc w:val="both"/>
        <w:rPr>
          <w:rFonts w:ascii="Tahoma" w:hAnsi="Tahoma" w:cs="Tahoma"/>
          <w:color w:val="333333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6.   Podjęcie uchwał w sprawie</w:t>
      </w:r>
      <w:r w:rsidRPr="00FF6035">
        <w:rPr>
          <w:rFonts w:ascii="Tahoma" w:hAnsi="Tahoma" w:cs="Tahoma"/>
          <w:color w:val="333333"/>
          <w:sz w:val="22"/>
          <w:szCs w:val="22"/>
        </w:rPr>
        <w:t>:</w:t>
      </w:r>
    </w:p>
    <w:p w14:paraId="096403B9" w14:textId="77777777" w:rsidR="00DD798E" w:rsidRPr="00DD798E" w:rsidRDefault="007252BD" w:rsidP="00DD798E">
      <w:pPr>
        <w:pStyle w:val="Akapitzlist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="00DD798E" w:rsidRPr="00DD798E">
        <w:rPr>
          <w:rFonts w:ascii="Tahoma" w:hAnsi="Tahoma" w:cs="Tahoma"/>
        </w:rPr>
        <w:t>rzystąpienia do sporządzenia planu ogólnego Gminy Koszyce</w:t>
      </w:r>
      <w:r w:rsidR="00A84D83">
        <w:rPr>
          <w:rFonts w:ascii="Tahoma" w:hAnsi="Tahoma" w:cs="Tahoma"/>
        </w:rPr>
        <w:t>,</w:t>
      </w:r>
    </w:p>
    <w:p w14:paraId="5CEF9404" w14:textId="77777777" w:rsidR="00DD798E" w:rsidRPr="00DD798E" w:rsidRDefault="007252BD" w:rsidP="00DD798E">
      <w:pPr>
        <w:pStyle w:val="Akapitzlist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="00DD798E" w:rsidRPr="00DD798E">
        <w:rPr>
          <w:rFonts w:ascii="Tahoma" w:hAnsi="Tahoma" w:cs="Tahoma"/>
        </w:rPr>
        <w:t>rzyjęcia „Programu opieki nad zwierzętami bezdomnymi oraz zapobiegania bezdomności zwierząt na ter</w:t>
      </w:r>
      <w:r w:rsidR="00A84D83">
        <w:rPr>
          <w:rFonts w:ascii="Tahoma" w:hAnsi="Tahoma" w:cs="Tahoma"/>
        </w:rPr>
        <w:t>enie Gminy Koszyce w 2024 roku”,</w:t>
      </w:r>
    </w:p>
    <w:p w14:paraId="6E0E460D" w14:textId="77777777" w:rsidR="00E74876" w:rsidRPr="00DD798E" w:rsidRDefault="00E74876" w:rsidP="00E74876">
      <w:pPr>
        <w:pStyle w:val="Akapitzlist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przyjęcia określenia </w:t>
      </w:r>
      <w:r w:rsidRPr="00DD798E">
        <w:rPr>
          <w:rFonts w:ascii="Tahoma" w:hAnsi="Tahoma" w:cs="Tahoma"/>
        </w:rPr>
        <w:t>wymagań jakie powinien spełnić przedsiębiorca ubiegający się o uzyskanie zezwolenia na prowadzenie działalności w zakresie ochrony prze</w:t>
      </w:r>
      <w:r>
        <w:rPr>
          <w:rFonts w:ascii="Tahoma" w:hAnsi="Tahoma" w:cs="Tahoma"/>
        </w:rPr>
        <w:t>d bezdomnymi zwierzętami, prowadzenia schronisk dla bezdomnych zwierząt, a także grzebowisk i spalarni zwłok zwierzęcych i ich części</w:t>
      </w:r>
      <w:r w:rsidR="00A84D83">
        <w:rPr>
          <w:rFonts w:ascii="Tahoma" w:hAnsi="Tahoma" w:cs="Tahoma"/>
        </w:rPr>
        <w:t>,</w:t>
      </w:r>
    </w:p>
    <w:p w14:paraId="34A25071" w14:textId="77777777" w:rsidR="00DD798E" w:rsidRPr="00DD798E" w:rsidRDefault="007252BD" w:rsidP="00DD798E">
      <w:pPr>
        <w:pStyle w:val="Akapitzlist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E74876">
        <w:rPr>
          <w:rFonts w:ascii="Tahoma" w:hAnsi="Tahoma" w:cs="Tahoma"/>
        </w:rPr>
        <w:t>miany uchwały w sprawie określa</w:t>
      </w:r>
      <w:r w:rsidR="00DD798E" w:rsidRPr="00DD798E">
        <w:rPr>
          <w:rFonts w:ascii="Tahoma" w:hAnsi="Tahoma" w:cs="Tahoma"/>
        </w:rPr>
        <w:t>nia zasad przyznawania dotacji na prace konserwatorskie, restauratorskie lub roboty budowlane przy zabytkach położonych na terenie Gminy Koszyce i wpisanych do rejestru zabytków lub gminnej ewidencji zabytków</w:t>
      </w:r>
      <w:r w:rsidR="00A84D83">
        <w:rPr>
          <w:rFonts w:ascii="Tahoma" w:hAnsi="Tahoma" w:cs="Tahoma"/>
        </w:rPr>
        <w:t>,</w:t>
      </w:r>
    </w:p>
    <w:p w14:paraId="51F4D24C" w14:textId="77777777" w:rsidR="00DD798E" w:rsidRPr="00DD798E" w:rsidRDefault="007252BD" w:rsidP="00DD798E">
      <w:pPr>
        <w:pStyle w:val="Akapitzlist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u</w:t>
      </w:r>
      <w:r w:rsidR="00DD798E" w:rsidRPr="00DD798E">
        <w:rPr>
          <w:rFonts w:ascii="Tahoma" w:hAnsi="Tahoma" w:cs="Tahoma"/>
        </w:rPr>
        <w:t>dzielenia dotacji na prace konserwatorskie, restauratorskie lub roboty budowlane przy zabytkach położonych na terenie Gminy Koszyce i wpisanych do rejestru zabytków lub gminnej ewidencji zabytków</w:t>
      </w:r>
      <w:r w:rsidR="00A84D83">
        <w:rPr>
          <w:rFonts w:ascii="Tahoma" w:hAnsi="Tahoma" w:cs="Tahoma"/>
        </w:rPr>
        <w:t>,</w:t>
      </w:r>
    </w:p>
    <w:p w14:paraId="38347FE2" w14:textId="77777777" w:rsidR="00DD798E" w:rsidRPr="00DD798E" w:rsidRDefault="007252BD" w:rsidP="00DD798E">
      <w:pPr>
        <w:pStyle w:val="Akapitzlist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u</w:t>
      </w:r>
      <w:r w:rsidR="00DD798E" w:rsidRPr="00DD798E">
        <w:rPr>
          <w:rFonts w:ascii="Tahoma" w:hAnsi="Tahoma" w:cs="Tahoma"/>
        </w:rPr>
        <w:t>dzielenia dotacji na prace konserwatorskie, restauratorskie lub roboty budowlane przy zabytkach położonych na terenie Gminy Koszyce i wpisanych do rejestru zabytków lub gminnej ewidencji zabytków</w:t>
      </w:r>
      <w:r w:rsidR="00A84D83">
        <w:rPr>
          <w:rFonts w:ascii="Tahoma" w:hAnsi="Tahoma" w:cs="Tahoma"/>
        </w:rPr>
        <w:t>,</w:t>
      </w:r>
    </w:p>
    <w:p w14:paraId="511AC583" w14:textId="77777777" w:rsidR="00DD798E" w:rsidRPr="00DD798E" w:rsidRDefault="007252BD" w:rsidP="00DD798E">
      <w:pPr>
        <w:pStyle w:val="Akapitzlist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="00DD798E" w:rsidRPr="00DD798E">
        <w:rPr>
          <w:rFonts w:ascii="Tahoma" w:hAnsi="Tahoma" w:cs="Tahoma"/>
        </w:rPr>
        <w:t>ysokości i zasad ustalania oraz rozliczania dotacji celowej z budżetu gminy dla dzieci objętych opieką w żłobku</w:t>
      </w:r>
      <w:r w:rsidR="00A84D83">
        <w:rPr>
          <w:rFonts w:ascii="Tahoma" w:hAnsi="Tahoma" w:cs="Tahoma"/>
        </w:rPr>
        <w:t>,</w:t>
      </w:r>
    </w:p>
    <w:p w14:paraId="0B180637" w14:textId="77777777" w:rsidR="00E74876" w:rsidRDefault="00DD798E" w:rsidP="00E7487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</w:rPr>
      </w:pPr>
      <w:r w:rsidRPr="00DD798E">
        <w:rPr>
          <w:rFonts w:ascii="Tahoma" w:hAnsi="Tahoma" w:cs="Tahoma"/>
        </w:rPr>
        <w:t>zmieniająca uchwałę w sprawie uchwalenia programu współpracy z organizacjami pozarządowymi oraz podmiotami wymienionymi w art. 3 ust. 3 ustawy o działalności pożytku publiczneg</w:t>
      </w:r>
      <w:r w:rsidR="00E74876">
        <w:rPr>
          <w:rFonts w:ascii="Tahoma" w:hAnsi="Tahoma" w:cs="Tahoma"/>
        </w:rPr>
        <w:t>o i o wolontariacie na 2024 rok</w:t>
      </w:r>
      <w:r w:rsidR="00A84D83">
        <w:rPr>
          <w:rFonts w:ascii="Tahoma" w:hAnsi="Tahoma" w:cs="Tahoma"/>
        </w:rPr>
        <w:t>,</w:t>
      </w:r>
    </w:p>
    <w:p w14:paraId="33B3145E" w14:textId="77777777" w:rsidR="00A84D83" w:rsidRPr="00DD798E" w:rsidRDefault="00A84D83" w:rsidP="00A84D83">
      <w:pPr>
        <w:pStyle w:val="Akapitzlist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Pr="00DD798E">
        <w:rPr>
          <w:rFonts w:ascii="Tahoma" w:hAnsi="Tahoma" w:cs="Tahoma"/>
        </w:rPr>
        <w:t>miany budżetu gminy Koszyce na 2024r.</w:t>
      </w:r>
    </w:p>
    <w:p w14:paraId="78213050" w14:textId="77777777" w:rsidR="00A84D83" w:rsidRPr="00A84D83" w:rsidRDefault="00A84D83" w:rsidP="00A84D83">
      <w:pPr>
        <w:spacing w:after="0" w:line="240" w:lineRule="auto"/>
        <w:ind w:left="720"/>
        <w:jc w:val="both"/>
        <w:rPr>
          <w:rFonts w:ascii="Tahoma" w:hAnsi="Tahoma" w:cs="Tahoma"/>
        </w:rPr>
      </w:pPr>
    </w:p>
    <w:p w14:paraId="2C4768EC" w14:textId="77777777" w:rsidR="00E74876" w:rsidRPr="00E74876" w:rsidRDefault="00E74876" w:rsidP="00E74876">
      <w:pPr>
        <w:pStyle w:val="Akapitzlist"/>
        <w:spacing w:after="0" w:line="240" w:lineRule="auto"/>
        <w:ind w:left="1080"/>
        <w:jc w:val="both"/>
        <w:rPr>
          <w:rFonts w:ascii="Tahoma" w:hAnsi="Tahoma" w:cs="Tahoma"/>
        </w:rPr>
      </w:pPr>
    </w:p>
    <w:p w14:paraId="4A90E2F3" w14:textId="77777777" w:rsidR="00C8676B" w:rsidRPr="00137E16" w:rsidRDefault="00137E16" w:rsidP="00137E16">
      <w:pPr>
        <w:pStyle w:val="Akapitzlist"/>
        <w:numPr>
          <w:ilvl w:val="0"/>
          <w:numId w:val="4"/>
        </w:numPr>
        <w:rPr>
          <w:rFonts w:ascii="Tahoma" w:hAnsi="Tahoma" w:cs="Tahoma"/>
        </w:rPr>
      </w:pPr>
      <w:r w:rsidRPr="00137E16">
        <w:rPr>
          <w:rFonts w:ascii="Tahoma" w:hAnsi="Tahoma" w:cs="Tahoma"/>
        </w:rPr>
        <w:lastRenderedPageBreak/>
        <w:t>Przyjęcie Apelu Rady Miejskiej w Koszycach do Narodowego Funduszu Zdrowia o zwiększenie finansowania Samodzielnego Publicznego Zespołu Opieki Zdrowotnej w Proszowicach w celu zapewnienia większej dostępności świadczeń ortopedycznych dla społeczności lokalnej.</w:t>
      </w:r>
    </w:p>
    <w:p w14:paraId="335F6D7A" w14:textId="77777777" w:rsidR="00C8676B" w:rsidRDefault="00C8676B" w:rsidP="00A30C75">
      <w:pPr>
        <w:pStyle w:val="Tekstpodstawowy"/>
        <w:numPr>
          <w:ilvl w:val="0"/>
          <w:numId w:val="4"/>
        </w:numPr>
        <w:spacing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Przyjęcie </w:t>
      </w:r>
      <w:r w:rsidR="007252BD">
        <w:rPr>
          <w:rFonts w:ascii="Tahoma" w:hAnsi="Tahoma" w:cs="Tahoma"/>
          <w:sz w:val="22"/>
          <w:szCs w:val="22"/>
        </w:rPr>
        <w:t>sprawozdań</w:t>
      </w:r>
      <w:r>
        <w:rPr>
          <w:rFonts w:ascii="Tahoma" w:hAnsi="Tahoma" w:cs="Tahoma"/>
          <w:sz w:val="22"/>
          <w:szCs w:val="22"/>
        </w:rPr>
        <w:t>:</w:t>
      </w:r>
    </w:p>
    <w:p w14:paraId="6EF7BC0E" w14:textId="77777777" w:rsidR="00A30C75" w:rsidRPr="00FF6035" w:rsidRDefault="00A30C75" w:rsidP="00A30C75">
      <w:pPr>
        <w:pStyle w:val="Tekstpodstawowy"/>
        <w:spacing w:after="0"/>
        <w:ind w:left="360"/>
        <w:rPr>
          <w:rFonts w:ascii="Tahoma" w:hAnsi="Tahoma" w:cs="Tahoma"/>
          <w:sz w:val="22"/>
          <w:szCs w:val="22"/>
        </w:rPr>
      </w:pPr>
    </w:p>
    <w:p w14:paraId="30F66404" w14:textId="77777777" w:rsidR="00137E16" w:rsidRPr="00A30C75" w:rsidRDefault="007252BD" w:rsidP="00A30C75">
      <w:pPr>
        <w:pStyle w:val="Akapitzlist"/>
        <w:numPr>
          <w:ilvl w:val="0"/>
          <w:numId w:val="3"/>
        </w:numPr>
        <w:ind w:left="924" w:hanging="357"/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="00137E16" w:rsidRPr="00A30C75">
        <w:rPr>
          <w:rFonts w:ascii="Tahoma" w:hAnsi="Tahoma" w:cs="Tahoma"/>
        </w:rPr>
        <w:t>prawozdanie Miejskiego i Gminnego Ośrodka Pomocy Społecznej w Koszycach z realizacji Gminnego Programu Wsparcia Rodziny na lata 2023-2025 za rok 2023</w:t>
      </w:r>
    </w:p>
    <w:p w14:paraId="7767BBE6" w14:textId="77777777" w:rsidR="00DB047B" w:rsidRPr="007252BD" w:rsidRDefault="007252BD" w:rsidP="007252BD">
      <w:pPr>
        <w:pStyle w:val="Akapitzlist"/>
        <w:numPr>
          <w:ilvl w:val="0"/>
          <w:numId w:val="3"/>
        </w:numPr>
        <w:ind w:left="924" w:hanging="357"/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="00137E16" w:rsidRPr="00137E16">
        <w:rPr>
          <w:rFonts w:ascii="Tahoma" w:hAnsi="Tahoma" w:cs="Tahoma"/>
        </w:rPr>
        <w:t>prawozdanie z realizacji Gminnego Programu Przeciwdziałania Przemocy w Rodzinie i Ochrony Ofiar Przemocy w Rodzinie w Gminie Koszyce na lata 2020-202</w:t>
      </w:r>
      <w:r w:rsidR="00E231A6">
        <w:rPr>
          <w:rFonts w:ascii="Tahoma" w:hAnsi="Tahoma" w:cs="Tahoma"/>
        </w:rPr>
        <w:t>3</w:t>
      </w:r>
      <w:r w:rsidR="00137E16" w:rsidRPr="00137E16">
        <w:rPr>
          <w:rFonts w:ascii="Tahoma" w:hAnsi="Tahoma" w:cs="Tahoma"/>
        </w:rPr>
        <w:t xml:space="preserve"> za rok 2023</w:t>
      </w:r>
    </w:p>
    <w:p w14:paraId="61A06D93" w14:textId="77777777" w:rsidR="00C8676B" w:rsidRDefault="00C8676B" w:rsidP="00DB047B">
      <w:pPr>
        <w:pStyle w:val="Tekstpodstawowy"/>
        <w:numPr>
          <w:ilvl w:val="0"/>
          <w:numId w:val="4"/>
        </w:numPr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Sprawy różne i wolne wnioski.</w:t>
      </w:r>
    </w:p>
    <w:p w14:paraId="62988687" w14:textId="77777777" w:rsidR="00DC78A7" w:rsidRPr="00FF6035" w:rsidRDefault="00DC78A7" w:rsidP="00DC78A7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106DD8FD" w14:textId="77777777" w:rsidR="00C8676B" w:rsidRDefault="00C8676B" w:rsidP="00C8676B">
      <w:pPr>
        <w:pStyle w:val="Tekstpodstawowy"/>
        <w:spacing w:after="0"/>
        <w:jc w:val="both"/>
        <w:rPr>
          <w:sz w:val="24"/>
        </w:rPr>
      </w:pPr>
    </w:p>
    <w:p w14:paraId="612A239F" w14:textId="77777777" w:rsidR="00C8676B" w:rsidRDefault="007A0A8A" w:rsidP="007A0A8A">
      <w:pPr>
        <w:spacing w:after="0"/>
        <w:jc w:val="right"/>
      </w:pPr>
      <w:r>
        <w:t>Przewodniczący Rady Miejskiej</w:t>
      </w:r>
    </w:p>
    <w:p w14:paraId="28A57011" w14:textId="77777777" w:rsidR="007A0A8A" w:rsidRDefault="007A0A8A" w:rsidP="007A0A8A">
      <w:pPr>
        <w:spacing w:after="0" w:line="240" w:lineRule="auto"/>
        <w:jc w:val="right"/>
      </w:pPr>
      <w:r>
        <w:t>/-/ Stefan Czarnecki</w:t>
      </w:r>
    </w:p>
    <w:p w14:paraId="6DC905D4" w14:textId="77777777" w:rsidR="00D8756A" w:rsidRDefault="00D8756A"/>
    <w:sectPr w:rsidR="00D8756A" w:rsidSect="00977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E03CE"/>
    <w:multiLevelType w:val="hybridMultilevel"/>
    <w:tmpl w:val="470E3AB0"/>
    <w:lvl w:ilvl="0" w:tplc="924250BA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24E2A"/>
    <w:multiLevelType w:val="hybridMultilevel"/>
    <w:tmpl w:val="62B09128"/>
    <w:lvl w:ilvl="0" w:tplc="A46892E8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4CB03FE6"/>
    <w:multiLevelType w:val="hybridMultilevel"/>
    <w:tmpl w:val="721AF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B1915"/>
    <w:multiLevelType w:val="hybridMultilevel"/>
    <w:tmpl w:val="EC0C4390"/>
    <w:lvl w:ilvl="0" w:tplc="45D216A2">
      <w:start w:val="1"/>
      <w:numFmt w:val="decimal"/>
      <w:lvlText w:val="%1)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C42D9"/>
    <w:multiLevelType w:val="hybridMultilevel"/>
    <w:tmpl w:val="E012B8C0"/>
    <w:lvl w:ilvl="0" w:tplc="281E8E46">
      <w:start w:val="1"/>
      <w:numFmt w:val="decimal"/>
      <w:lvlText w:val="%1)"/>
      <w:lvlJc w:val="left"/>
      <w:pPr>
        <w:ind w:left="1080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68534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026667">
    <w:abstractNumId w:val="4"/>
  </w:num>
  <w:num w:numId="3" w16cid:durableId="161117976">
    <w:abstractNumId w:val="3"/>
  </w:num>
  <w:num w:numId="4" w16cid:durableId="89279356">
    <w:abstractNumId w:val="0"/>
  </w:num>
  <w:num w:numId="5" w16cid:durableId="1417088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CE4"/>
    <w:rsid w:val="0007254A"/>
    <w:rsid w:val="0010619D"/>
    <w:rsid w:val="00137E16"/>
    <w:rsid w:val="00322E9A"/>
    <w:rsid w:val="003D2493"/>
    <w:rsid w:val="00411BB7"/>
    <w:rsid w:val="004B2AF7"/>
    <w:rsid w:val="004D7140"/>
    <w:rsid w:val="005B7C4E"/>
    <w:rsid w:val="005C7D99"/>
    <w:rsid w:val="007252BD"/>
    <w:rsid w:val="00747747"/>
    <w:rsid w:val="007A0A8A"/>
    <w:rsid w:val="00825F88"/>
    <w:rsid w:val="00885A32"/>
    <w:rsid w:val="008C2930"/>
    <w:rsid w:val="00977790"/>
    <w:rsid w:val="009E1B2D"/>
    <w:rsid w:val="00A30C75"/>
    <w:rsid w:val="00A84D83"/>
    <w:rsid w:val="00B62A78"/>
    <w:rsid w:val="00C30CE4"/>
    <w:rsid w:val="00C8676B"/>
    <w:rsid w:val="00D8756A"/>
    <w:rsid w:val="00DB047B"/>
    <w:rsid w:val="00DC78A7"/>
    <w:rsid w:val="00DD798E"/>
    <w:rsid w:val="00E231A6"/>
    <w:rsid w:val="00E74876"/>
    <w:rsid w:val="00FE1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E3311"/>
  <w15:docId w15:val="{F37219FE-C21D-4128-A7E9-06BFC36C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76B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C86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8676B"/>
    <w:rPr>
      <w:rFonts w:eastAsiaTheme="minorEastAsia"/>
      <w:lang w:eastAsia="pl-PL"/>
    </w:rPr>
  </w:style>
  <w:style w:type="paragraph" w:styleId="Tekstpodstawowy">
    <w:name w:val="Body Text"/>
    <w:basedOn w:val="Normalny"/>
    <w:link w:val="TekstpodstawowyZnak"/>
    <w:unhideWhenUsed/>
    <w:rsid w:val="00C8676B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867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C8676B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2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930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D798E"/>
    <w:pPr>
      <w:spacing w:after="160" w:line="259" w:lineRule="auto"/>
      <w:ind w:left="720"/>
      <w:contextualSpacing/>
    </w:pPr>
    <w:rPr>
      <w:rFonts w:eastAsiaTheme="minorHAnsi"/>
      <w:kern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</dc:creator>
  <cp:lastModifiedBy>Mateusz</cp:lastModifiedBy>
  <cp:revision>2</cp:revision>
  <cp:lastPrinted>2024-02-20T13:04:00Z</cp:lastPrinted>
  <dcterms:created xsi:type="dcterms:W3CDTF">2024-03-06T12:34:00Z</dcterms:created>
  <dcterms:modified xsi:type="dcterms:W3CDTF">2024-03-06T12:34:00Z</dcterms:modified>
</cp:coreProperties>
</file>