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CB14B" w14:textId="538C924C" w:rsidR="0091594F" w:rsidRDefault="0091594F" w:rsidP="0091594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E7CE29" wp14:editId="5DB067D7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3473136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118A5F25" w14:textId="77777777" w:rsidR="0091594F" w:rsidRDefault="0091594F" w:rsidP="0091594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0470D135" w14:textId="3D40E220" w:rsidR="0091594F" w:rsidRPr="0091594F" w:rsidRDefault="0091594F" w:rsidP="0091594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91594F">
        <w:rPr>
          <w:rFonts w:ascii="Monotype Corsiva" w:hAnsi="Monotype Corsiva" w:cs="Times New Roman"/>
          <w:sz w:val="28"/>
          <w:szCs w:val="28"/>
        </w:rPr>
        <w:t>tel. (041) 35 14 048 wew.1</w:t>
      </w:r>
      <w:r>
        <w:rPr>
          <w:rFonts w:ascii="Monotype Corsiva" w:hAnsi="Monotype Corsiva" w:cs="Times New Roman"/>
          <w:sz w:val="28"/>
          <w:szCs w:val="28"/>
        </w:rPr>
        <w:t>11</w:t>
      </w:r>
    </w:p>
    <w:p w14:paraId="77168BA8" w14:textId="77777777" w:rsidR="0091594F" w:rsidRDefault="0091594F" w:rsidP="0091594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36F8AF15" w14:textId="73A1EF14" w:rsidR="0091594F" w:rsidRDefault="0091594F" w:rsidP="0091594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Koszyce,  dnia </w:t>
      </w:r>
      <w:r w:rsidR="00F51A87">
        <w:rPr>
          <w:rFonts w:ascii="Tahoma" w:hAnsi="Tahoma" w:cs="Tahoma"/>
          <w:sz w:val="20"/>
          <w:szCs w:val="20"/>
        </w:rPr>
        <w:t>17</w:t>
      </w:r>
      <w:r>
        <w:rPr>
          <w:rFonts w:ascii="Tahoma" w:hAnsi="Tahoma" w:cs="Tahoma"/>
          <w:sz w:val="20"/>
          <w:szCs w:val="20"/>
        </w:rPr>
        <w:t xml:space="preserve"> maja 2024r.</w:t>
      </w:r>
    </w:p>
    <w:p w14:paraId="7D6186A0" w14:textId="335080F6" w:rsidR="0091594F" w:rsidRDefault="0091594F" w:rsidP="0091594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Znak: KA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.0002.II.2024              </w:t>
      </w:r>
    </w:p>
    <w:p w14:paraId="2176ABB4" w14:textId="77777777" w:rsidR="0091594F" w:rsidRDefault="0091594F" w:rsidP="0091594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14:paraId="60A5CA5E" w14:textId="77777777" w:rsidR="0091594F" w:rsidRDefault="0091594F" w:rsidP="0091594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535157E8" w14:textId="31636242" w:rsidR="0091594F" w:rsidRDefault="0091594F" w:rsidP="0091594F">
      <w:pPr>
        <w:pStyle w:val="Bezodstpw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Na podstawie art. 20 ust. 1 ustawy z dnia 8 marca 1990 roku o samorządzie gminnym (</w:t>
      </w:r>
      <w:proofErr w:type="spellStart"/>
      <w:r>
        <w:rPr>
          <w:rFonts w:ascii="Tahoma" w:hAnsi="Tahoma" w:cs="Tahoma"/>
          <w:color w:val="000000" w:themeColor="text1"/>
        </w:rPr>
        <w:t>t.j</w:t>
      </w:r>
      <w:proofErr w:type="spellEnd"/>
      <w:r>
        <w:rPr>
          <w:rFonts w:ascii="Tahoma" w:hAnsi="Tahoma" w:cs="Tahoma"/>
          <w:color w:val="000000" w:themeColor="text1"/>
        </w:rPr>
        <w:t>. Dz.U. z 2024r. poz. 609</w:t>
      </w:r>
      <w:r w:rsidR="00F51A87">
        <w:rPr>
          <w:rFonts w:ascii="Tahoma" w:hAnsi="Tahoma" w:cs="Tahoma"/>
          <w:color w:val="000000" w:themeColor="text1"/>
        </w:rPr>
        <w:t xml:space="preserve"> </w:t>
      </w:r>
      <w:r w:rsidR="00B3626D">
        <w:rPr>
          <w:rFonts w:ascii="Tahoma" w:hAnsi="Tahoma" w:cs="Tahoma"/>
          <w:color w:val="000000" w:themeColor="text1"/>
        </w:rPr>
        <w:t>ze zm.</w:t>
      </w:r>
      <w:r>
        <w:rPr>
          <w:rFonts w:ascii="Tahoma" w:hAnsi="Tahoma" w:cs="Tahoma"/>
          <w:color w:val="000000" w:themeColor="text1"/>
        </w:rPr>
        <w:t>), Przewodniczący Rady Miejskiej w Koszycach</w:t>
      </w:r>
    </w:p>
    <w:p w14:paraId="72A63E5D" w14:textId="77777777" w:rsidR="0091594F" w:rsidRDefault="0091594F" w:rsidP="0091594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6EB362E1" w14:textId="77777777" w:rsidR="0091594F" w:rsidRDefault="0091594F" w:rsidP="0091594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72E53D8F" w14:textId="77777777" w:rsidR="0091594F" w:rsidRDefault="0091594F" w:rsidP="0091594F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14:paraId="5F777F79" w14:textId="003F81CE" w:rsidR="0091594F" w:rsidRDefault="0091594F" w:rsidP="0091594F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bCs/>
          <w:color w:val="000000" w:themeColor="text1"/>
        </w:rPr>
        <w:t>II Sesję Rady Miejskiej w  Koszycach, na dzień 27 maja 2024 roku, godzina 8:30 w sali konferencyjnej Urzędu Miasta i Gminy Koszyce (II piętro), ul. Elżbiety Łokietkówny 14, 32-130 Koszyce,  z proponowanym porządkiem obrad:</w:t>
      </w:r>
    </w:p>
    <w:p w14:paraId="06622DC9" w14:textId="77777777" w:rsidR="0091594F" w:rsidRDefault="0091594F" w:rsidP="0091594F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14:paraId="7F832FEA" w14:textId="77777777" w:rsidR="0091594F" w:rsidRDefault="0091594F" w:rsidP="0091594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Otwarcie obrad Sesji Rady Miejskiej w Koszycach.</w:t>
      </w:r>
    </w:p>
    <w:p w14:paraId="66D2112D" w14:textId="77777777" w:rsidR="0091594F" w:rsidRDefault="0091594F" w:rsidP="0091594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Stwierdzenie quorum.</w:t>
      </w:r>
    </w:p>
    <w:p w14:paraId="23E9DE37" w14:textId="77777777" w:rsidR="0091594F" w:rsidRDefault="0091594F" w:rsidP="0091594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Przyjęcie porządku obrad.</w:t>
      </w:r>
    </w:p>
    <w:p w14:paraId="5DFEA8EA" w14:textId="77777777" w:rsidR="0091594F" w:rsidRDefault="0091594F" w:rsidP="0091594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Przyjęcie protokołu z obrad poprzedniej sesji.</w:t>
      </w:r>
    </w:p>
    <w:p w14:paraId="3FEC3943" w14:textId="2A7BA66D" w:rsidR="0091594F" w:rsidRDefault="00F51A87" w:rsidP="0091594F">
      <w:pPr>
        <w:pStyle w:val="Tekstpodstawowy"/>
        <w:spacing w:after="0"/>
        <w:ind w:left="360"/>
        <w:jc w:val="both"/>
        <w:rPr>
          <w:rFonts w:ascii="Tahoma" w:hAnsi="Tahoma" w:cs="Tahoma"/>
          <w:color w:val="333333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="0091594F">
        <w:rPr>
          <w:rFonts w:ascii="Tahoma" w:hAnsi="Tahoma" w:cs="Tahoma"/>
          <w:sz w:val="22"/>
          <w:szCs w:val="22"/>
        </w:rPr>
        <w:t>.   Podjęcie uchwał w sprawie</w:t>
      </w:r>
      <w:r w:rsidR="0091594F">
        <w:rPr>
          <w:rFonts w:ascii="Tahoma" w:hAnsi="Tahoma" w:cs="Tahoma"/>
          <w:color w:val="333333"/>
          <w:sz w:val="22"/>
          <w:szCs w:val="22"/>
        </w:rPr>
        <w:t>:</w:t>
      </w:r>
    </w:p>
    <w:p w14:paraId="645D9821" w14:textId="16B0115B" w:rsidR="0091594F" w:rsidRDefault="0091594F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1) powołania Komisji Rewizyjnej Rady Miejskiej w Koszycach</w:t>
      </w:r>
    </w:p>
    <w:p w14:paraId="75A20D31" w14:textId="5D021DF4" w:rsidR="0091594F" w:rsidRDefault="0091594F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2) powołania Komisji Skarg, Wniosków i Petycji Rady Miejskiej w Koszycach</w:t>
      </w:r>
    </w:p>
    <w:p w14:paraId="64E0FD85" w14:textId="475DFBC4" w:rsidR="0091594F" w:rsidRDefault="0091594F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3) powołania Komisji Finansów i Gospodarki Rady Miejskiej w Koszycach</w:t>
      </w:r>
    </w:p>
    <w:p w14:paraId="266AC6BD" w14:textId="648F2F98" w:rsidR="0091594F" w:rsidRDefault="0091594F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4) powołania Komisji Ochrony Środowiska Rady Miejskiej w Koszycach</w:t>
      </w:r>
    </w:p>
    <w:p w14:paraId="6956F7F4" w14:textId="21D7583F" w:rsidR="0091594F" w:rsidRDefault="0091594F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 xml:space="preserve">5) powołania Komisji Porządku </w:t>
      </w:r>
      <w:r w:rsidR="00C20E50">
        <w:rPr>
          <w:rFonts w:ascii="Tahoma" w:hAnsi="Tahoma" w:cs="Tahoma"/>
        </w:rPr>
        <w:t>Publicznego</w:t>
      </w:r>
      <w:r>
        <w:rPr>
          <w:rFonts w:ascii="Tahoma" w:hAnsi="Tahoma" w:cs="Tahoma"/>
        </w:rPr>
        <w:t xml:space="preserve"> Rady Miejskiej w Koszycach</w:t>
      </w:r>
    </w:p>
    <w:p w14:paraId="48734DCA" w14:textId="4976CA48" w:rsidR="0091594F" w:rsidRDefault="0091594F" w:rsidP="0091594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6) ustalenia zasad przyznawania i wysokości diet radnych oraz zwrotu kosztów podróży służbowych</w:t>
      </w:r>
    </w:p>
    <w:p w14:paraId="0E75A163" w14:textId="66043396" w:rsidR="0091594F" w:rsidRDefault="00DA7A18" w:rsidP="0091594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7) ustalenia wynagrodzenia Burmistrza Miasta i Gminy Koszyce</w:t>
      </w:r>
    </w:p>
    <w:p w14:paraId="0CBA7E7A" w14:textId="6B039836" w:rsidR="0091594F" w:rsidRDefault="0097799D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eastAsia="Times New Roman" w:hAnsi="Tahoma" w:cs="Tahoma"/>
        </w:rPr>
        <w:t>8</w:t>
      </w:r>
      <w:r w:rsidR="0091594F">
        <w:rPr>
          <w:rFonts w:ascii="Tahoma" w:eastAsia="Times New Roman" w:hAnsi="Tahoma" w:cs="Tahoma"/>
        </w:rPr>
        <w:t>)</w:t>
      </w:r>
      <w:r w:rsidR="0091594F">
        <w:rPr>
          <w:rFonts w:ascii="Tahoma" w:hAnsi="Tahoma" w:cs="Tahoma"/>
        </w:rPr>
        <w:t xml:space="preserve"> zmiany budżetu gminy na 2024 rok</w:t>
      </w:r>
    </w:p>
    <w:p w14:paraId="6992D32D" w14:textId="287ADAC4" w:rsidR="0091594F" w:rsidRDefault="0097799D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91594F">
        <w:rPr>
          <w:rFonts w:ascii="Tahoma" w:hAnsi="Tahoma" w:cs="Tahoma"/>
        </w:rPr>
        <w:t>) zmiany wieloletniej prognozy finansowej Gminy Koszyce</w:t>
      </w:r>
    </w:p>
    <w:p w14:paraId="55A83FCC" w14:textId="4A66DD8A" w:rsidR="00853680" w:rsidRDefault="00853680" w:rsidP="0091594F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10)</w:t>
      </w:r>
      <w:r w:rsidRPr="00853680">
        <w:rPr>
          <w:rFonts w:ascii="Tahoma" w:hAnsi="Tahoma" w:cs="Tahoma"/>
        </w:rPr>
        <w:t xml:space="preserve"> </w:t>
      </w:r>
      <w:r w:rsidRPr="00AF7EE5">
        <w:rPr>
          <w:rFonts w:ascii="Tahoma" w:hAnsi="Tahoma" w:cs="Tahoma"/>
        </w:rPr>
        <w:t>przedłużenia terminu rozpatrzenia skargi z dnia 20 kwietnia 2024r.</w:t>
      </w:r>
    </w:p>
    <w:p w14:paraId="41B43FC7" w14:textId="657A5E24" w:rsidR="00AF7EE5" w:rsidRPr="00E10458" w:rsidRDefault="00AF7EE5" w:rsidP="00AF7EE5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</w:rPr>
        <w:t>1</w:t>
      </w:r>
      <w:r w:rsidR="00853680">
        <w:rPr>
          <w:rFonts w:ascii="Tahoma" w:hAnsi="Tahoma" w:cs="Tahoma"/>
        </w:rPr>
        <w:t>1</w:t>
      </w:r>
      <w:r w:rsidRPr="00AF7EE5">
        <w:rPr>
          <w:rFonts w:ascii="Tahoma" w:hAnsi="Tahoma" w:cs="Tahoma"/>
        </w:rPr>
        <w:t xml:space="preserve">) </w:t>
      </w:r>
      <w:r w:rsidR="00853680">
        <w:rPr>
          <w:rFonts w:ascii="Tahoma" w:hAnsi="Tahoma" w:cs="Tahoma"/>
        </w:rPr>
        <w:t>zmiany uchwały w sprawie przystąpienia do stowarzyszenia Lokalna Grupa Działania (LGD) „Nadwiślańska Grupa Działania E.O.CENOMA”.</w:t>
      </w:r>
    </w:p>
    <w:p w14:paraId="5AAF77BE" w14:textId="796DBBBB" w:rsidR="00DA7A18" w:rsidRPr="00CC78F0" w:rsidRDefault="0091594F" w:rsidP="00F51A87">
      <w:pPr>
        <w:pStyle w:val="Tekstpodstawowy"/>
        <w:numPr>
          <w:ilvl w:val="0"/>
          <w:numId w:val="2"/>
        </w:numPr>
        <w:spacing w:after="0"/>
        <w:ind w:left="709" w:hanging="283"/>
        <w:jc w:val="both"/>
        <w:rPr>
          <w:rFonts w:ascii="Tahoma" w:hAnsi="Tahoma" w:cs="Tahoma"/>
          <w:sz w:val="22"/>
          <w:szCs w:val="22"/>
        </w:rPr>
      </w:pPr>
      <w:r w:rsidRPr="00CC78F0">
        <w:rPr>
          <w:rFonts w:ascii="Tahoma" w:hAnsi="Tahoma" w:cs="Tahoma"/>
          <w:sz w:val="22"/>
          <w:szCs w:val="22"/>
        </w:rPr>
        <w:t>Przyjęcie</w:t>
      </w:r>
      <w:r w:rsidR="00DA7A18" w:rsidRPr="00CC78F0">
        <w:rPr>
          <w:rFonts w:ascii="Tahoma" w:hAnsi="Tahoma" w:cs="Tahoma"/>
          <w:sz w:val="22"/>
          <w:szCs w:val="22"/>
        </w:rPr>
        <w:t xml:space="preserve"> rocznego sprawozdania z działalności Miejskiego i Gminnego Ośrodka Pomocy Społecznej w Koszycach za 2023r.</w:t>
      </w:r>
    </w:p>
    <w:p w14:paraId="7C4E5292" w14:textId="27637FEB" w:rsidR="00DA7A18" w:rsidRDefault="00DA7A18" w:rsidP="00DA7A18">
      <w:pPr>
        <w:pStyle w:val="Tekstpodstawowy"/>
        <w:numPr>
          <w:ilvl w:val="0"/>
          <w:numId w:val="2"/>
        </w:numPr>
        <w:spacing w:after="0"/>
        <w:ind w:left="709" w:hanging="283"/>
        <w:jc w:val="both"/>
        <w:rPr>
          <w:rFonts w:ascii="Tahoma" w:hAnsi="Tahoma" w:cs="Tahoma"/>
          <w:sz w:val="22"/>
          <w:szCs w:val="22"/>
        </w:rPr>
      </w:pPr>
      <w:r w:rsidRPr="00CC78F0">
        <w:rPr>
          <w:rFonts w:ascii="Tahoma" w:hAnsi="Tahoma" w:cs="Tahoma"/>
          <w:sz w:val="22"/>
          <w:szCs w:val="22"/>
        </w:rPr>
        <w:t>Przyjęcie Oceny Zasobów Pomocy Społecznej za rok 2023 dla Gminy Koszyce wraz z Rekomendacjami</w:t>
      </w:r>
      <w:r w:rsidR="000D3A40">
        <w:rPr>
          <w:rFonts w:ascii="Tahoma" w:hAnsi="Tahoma" w:cs="Tahoma"/>
          <w:sz w:val="22"/>
          <w:szCs w:val="22"/>
        </w:rPr>
        <w:t>.</w:t>
      </w:r>
    </w:p>
    <w:p w14:paraId="400FB782" w14:textId="20294E1C" w:rsidR="000D3A40" w:rsidRPr="00CC78F0" w:rsidRDefault="000D3A40" w:rsidP="00DA7A18">
      <w:pPr>
        <w:pStyle w:val="Tekstpodstawowy"/>
        <w:numPr>
          <w:ilvl w:val="0"/>
          <w:numId w:val="2"/>
        </w:numPr>
        <w:spacing w:after="0"/>
        <w:ind w:left="709" w:hanging="28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Przyjęcie sprawozdania z realizacji Programu Współpracy z organizacjami pozarządowymi oraz podmiotami  prowadzącymi działalność pożytku publicznego za  rok 2023.</w:t>
      </w:r>
    </w:p>
    <w:p w14:paraId="407BD522" w14:textId="3A90B6F5" w:rsidR="0091594F" w:rsidRPr="00CC78F0" w:rsidRDefault="00DA7A18" w:rsidP="0091594F">
      <w:pPr>
        <w:pStyle w:val="Tekstpodstawowy"/>
        <w:spacing w:after="0"/>
        <w:ind w:firstLine="426"/>
        <w:jc w:val="both"/>
        <w:rPr>
          <w:rFonts w:ascii="Tahoma" w:hAnsi="Tahoma" w:cs="Tahoma"/>
          <w:sz w:val="22"/>
          <w:szCs w:val="22"/>
        </w:rPr>
      </w:pPr>
      <w:r w:rsidRPr="00CC78F0">
        <w:rPr>
          <w:rFonts w:ascii="Tahoma" w:hAnsi="Tahoma" w:cs="Tahoma"/>
          <w:sz w:val="22"/>
          <w:szCs w:val="22"/>
        </w:rPr>
        <w:t>9</w:t>
      </w:r>
      <w:r w:rsidR="0091594F" w:rsidRPr="00CC78F0">
        <w:rPr>
          <w:rFonts w:ascii="Tahoma" w:hAnsi="Tahoma" w:cs="Tahoma"/>
          <w:sz w:val="22"/>
          <w:szCs w:val="22"/>
        </w:rPr>
        <w:t xml:space="preserve">. Informacja Przewodniczącego Rady Miejskiej o złożonych pisemnych interpelacjach i </w:t>
      </w:r>
    </w:p>
    <w:p w14:paraId="69AC5ECD" w14:textId="77777777" w:rsidR="0091594F" w:rsidRPr="00CC78F0" w:rsidRDefault="0091594F" w:rsidP="0091594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CC78F0">
        <w:rPr>
          <w:rFonts w:ascii="Tahoma" w:hAnsi="Tahoma" w:cs="Tahoma"/>
          <w:sz w:val="22"/>
          <w:szCs w:val="22"/>
        </w:rPr>
        <w:t xml:space="preserve">           zapytaniach oraz udzielonych na nie odpowiedziach.</w:t>
      </w:r>
    </w:p>
    <w:p w14:paraId="14BDDC6E" w14:textId="76FB0C73" w:rsidR="0091594F" w:rsidRPr="00CC78F0" w:rsidRDefault="0091594F" w:rsidP="0091594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CC78F0">
        <w:rPr>
          <w:rFonts w:ascii="Tahoma" w:hAnsi="Tahoma" w:cs="Tahoma"/>
          <w:sz w:val="22"/>
          <w:szCs w:val="22"/>
        </w:rPr>
        <w:t xml:space="preserve">      </w:t>
      </w:r>
      <w:r w:rsidR="00DA7A18" w:rsidRPr="00CC78F0">
        <w:rPr>
          <w:rFonts w:ascii="Tahoma" w:hAnsi="Tahoma" w:cs="Tahoma"/>
          <w:sz w:val="22"/>
          <w:szCs w:val="22"/>
        </w:rPr>
        <w:t>10</w:t>
      </w:r>
      <w:r w:rsidRPr="00CC78F0">
        <w:rPr>
          <w:rFonts w:ascii="Tahoma" w:hAnsi="Tahoma" w:cs="Tahoma"/>
          <w:sz w:val="22"/>
          <w:szCs w:val="22"/>
        </w:rPr>
        <w:t>. Sprawy różne i wolne wnioski.</w:t>
      </w:r>
    </w:p>
    <w:p w14:paraId="52BE2866" w14:textId="236AB2B3" w:rsidR="0091594F" w:rsidRPr="00CC78F0" w:rsidRDefault="0091594F" w:rsidP="0091594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CC78F0">
        <w:rPr>
          <w:rFonts w:ascii="Tahoma" w:hAnsi="Tahoma" w:cs="Tahoma"/>
          <w:sz w:val="22"/>
          <w:szCs w:val="22"/>
        </w:rPr>
        <w:t xml:space="preserve">  </w:t>
      </w:r>
      <w:r w:rsidR="00DA7A18" w:rsidRPr="00CC78F0">
        <w:rPr>
          <w:rFonts w:ascii="Tahoma" w:hAnsi="Tahoma" w:cs="Tahoma"/>
          <w:sz w:val="22"/>
          <w:szCs w:val="22"/>
        </w:rPr>
        <w:t xml:space="preserve"> </w:t>
      </w:r>
      <w:r w:rsidRPr="00CC78F0">
        <w:rPr>
          <w:rFonts w:ascii="Tahoma" w:hAnsi="Tahoma" w:cs="Tahoma"/>
          <w:sz w:val="22"/>
          <w:szCs w:val="22"/>
        </w:rPr>
        <w:t xml:space="preserve">   1</w:t>
      </w:r>
      <w:r w:rsidR="00DA7A18" w:rsidRPr="00CC78F0">
        <w:rPr>
          <w:rFonts w:ascii="Tahoma" w:hAnsi="Tahoma" w:cs="Tahoma"/>
          <w:sz w:val="22"/>
          <w:szCs w:val="22"/>
        </w:rPr>
        <w:t>1</w:t>
      </w:r>
      <w:r w:rsidRPr="00CC78F0">
        <w:rPr>
          <w:rFonts w:ascii="Tahoma" w:hAnsi="Tahoma" w:cs="Tahoma"/>
          <w:sz w:val="22"/>
          <w:szCs w:val="22"/>
        </w:rPr>
        <w:t>. Zamknięcie obrad Sesji.</w:t>
      </w:r>
    </w:p>
    <w:p w14:paraId="6420B2FC" w14:textId="719329F5" w:rsidR="0091594F" w:rsidRPr="00840567" w:rsidRDefault="00840567" w:rsidP="00840567">
      <w:pPr>
        <w:pStyle w:val="Tekstpodstawowy"/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 </w:t>
      </w:r>
      <w:r w:rsidRPr="00840567">
        <w:rPr>
          <w:rFonts w:ascii="Tahoma" w:hAnsi="Tahoma" w:cs="Tahoma"/>
        </w:rPr>
        <w:t xml:space="preserve">Przewodniczący </w:t>
      </w:r>
    </w:p>
    <w:p w14:paraId="446F4266" w14:textId="35A096C2" w:rsidR="00840567" w:rsidRPr="00840567" w:rsidRDefault="00840567" w:rsidP="00840567">
      <w:pPr>
        <w:pStyle w:val="Tekstpodstawowy"/>
        <w:spacing w:after="0"/>
        <w:jc w:val="right"/>
        <w:rPr>
          <w:rFonts w:ascii="Tahoma" w:hAnsi="Tahoma" w:cs="Tahoma"/>
        </w:rPr>
      </w:pPr>
      <w:r w:rsidRPr="00840567">
        <w:rPr>
          <w:rFonts w:ascii="Tahoma" w:hAnsi="Tahoma" w:cs="Tahoma"/>
        </w:rPr>
        <w:t>mgr inż. Marian Stokłosa</w:t>
      </w:r>
    </w:p>
    <w:p w14:paraId="557F56E5" w14:textId="77777777" w:rsidR="0091594F" w:rsidRPr="00840567" w:rsidRDefault="0091594F" w:rsidP="00840567">
      <w:pPr>
        <w:pStyle w:val="Tekstpodstawowy"/>
        <w:spacing w:after="0"/>
        <w:jc w:val="right"/>
      </w:pPr>
    </w:p>
    <w:p w14:paraId="4B444FF9" w14:textId="4F564DB9" w:rsidR="0091594F" w:rsidRDefault="0091594F" w:rsidP="0091594F">
      <w:pPr>
        <w:pStyle w:val="Tekstpodstawowy"/>
        <w:spacing w:after="0"/>
        <w:jc w:val="right"/>
        <w:rPr>
          <w:rFonts w:ascii="Tahoma" w:hAnsi="Tahoma" w:cs="Tahoma"/>
        </w:rPr>
      </w:pPr>
    </w:p>
    <w:p w14:paraId="79DE5124" w14:textId="24E3ECD9" w:rsidR="00F5765D" w:rsidRPr="006C1362" w:rsidRDefault="00B3626D" w:rsidP="00F5765D">
      <w:pPr>
        <w:pStyle w:val="Bezodstpw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Z</w:t>
      </w:r>
      <w:r w:rsidR="00F5765D" w:rsidRPr="006C1362">
        <w:rPr>
          <w:rFonts w:ascii="Times New Roman" w:hAnsi="Times New Roman" w:cs="Times New Roman"/>
          <w:sz w:val="14"/>
          <w:szCs w:val="14"/>
        </w:rPr>
        <w:t xml:space="preserve">awiadomienie niniejsze stanowi podstawę do uzyskania zwolnienia od pracy zawodowej w dniu odbywania Sesji Rady </w:t>
      </w:r>
      <w:r w:rsidR="00F5765D">
        <w:rPr>
          <w:rFonts w:ascii="Times New Roman" w:hAnsi="Times New Roman" w:cs="Times New Roman"/>
          <w:sz w:val="14"/>
          <w:szCs w:val="14"/>
        </w:rPr>
        <w:t>Miejskiej</w:t>
      </w:r>
      <w:r w:rsidR="00F5765D" w:rsidRPr="006C1362">
        <w:rPr>
          <w:rFonts w:ascii="Times New Roman" w:hAnsi="Times New Roman" w:cs="Times New Roman"/>
          <w:sz w:val="14"/>
          <w:szCs w:val="14"/>
        </w:rPr>
        <w:t xml:space="preserve"> na podstawie art. 25 ust. 3 ustawy z dnia 8 marca 1990 roku o samorządzie gminnym</w:t>
      </w:r>
      <w:r w:rsidR="00F5765D">
        <w:rPr>
          <w:rFonts w:ascii="Times New Roman" w:hAnsi="Times New Roman" w:cs="Times New Roman"/>
          <w:i/>
          <w:sz w:val="14"/>
          <w:szCs w:val="14"/>
        </w:rPr>
        <w:t xml:space="preserve"> /tj. Dz.U. z 2024r,poz.609</w:t>
      </w:r>
      <w:r w:rsidR="00F51A87">
        <w:rPr>
          <w:rFonts w:ascii="Times New Roman" w:hAnsi="Times New Roman" w:cs="Times New Roman"/>
          <w:i/>
          <w:sz w:val="14"/>
          <w:szCs w:val="14"/>
        </w:rPr>
        <w:t>ze zm.</w:t>
      </w:r>
      <w:r w:rsidR="00F5765D" w:rsidRPr="006C1362">
        <w:rPr>
          <w:rFonts w:ascii="Times New Roman" w:hAnsi="Times New Roman" w:cs="Times New Roman"/>
          <w:i/>
          <w:sz w:val="14"/>
          <w:szCs w:val="14"/>
        </w:rPr>
        <w:t xml:space="preserve">) </w:t>
      </w:r>
    </w:p>
    <w:p w14:paraId="60DBD99F" w14:textId="77777777" w:rsidR="00F5765D" w:rsidRPr="006C1362" w:rsidRDefault="00F5765D" w:rsidP="00F5765D">
      <w:pPr>
        <w:pStyle w:val="Bezodstpw"/>
        <w:rPr>
          <w:rFonts w:ascii="Times New Roman" w:hAnsi="Times New Roman" w:cs="Times New Roman"/>
          <w:sz w:val="14"/>
          <w:szCs w:val="14"/>
        </w:rPr>
      </w:pPr>
    </w:p>
    <w:p w14:paraId="6D38993A" w14:textId="34C70DCB" w:rsidR="00F5765D" w:rsidRPr="006C1362" w:rsidRDefault="00F5765D" w:rsidP="00F5765D">
      <w:pPr>
        <w:pStyle w:val="Bezodstpw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Protokół z I </w:t>
      </w:r>
      <w:r>
        <w:rPr>
          <w:rFonts w:ascii="Times New Roman" w:eastAsia="Times New Roman" w:hAnsi="Times New Roman" w:cs="Times New Roman"/>
          <w:sz w:val="14"/>
          <w:szCs w:val="14"/>
        </w:rPr>
        <w:t>Sesji Rady Miejskiej w</w:t>
      </w:r>
      <w:r>
        <w:rPr>
          <w:rFonts w:ascii="Times New Roman" w:hAnsi="Times New Roman" w:cs="Times New Roman"/>
          <w:sz w:val="14"/>
          <w:szCs w:val="14"/>
        </w:rPr>
        <w:t xml:space="preserve"> Koszycach z dnia  7 maja 2024 roku</w:t>
      </w:r>
      <w:r w:rsidRPr="006C1362">
        <w:rPr>
          <w:rFonts w:ascii="Times New Roman" w:hAnsi="Times New Roman" w:cs="Times New Roman"/>
          <w:sz w:val="14"/>
          <w:szCs w:val="14"/>
        </w:rPr>
        <w:t xml:space="preserve"> </w:t>
      </w:r>
      <w:r w:rsidRPr="006C1362">
        <w:rPr>
          <w:rFonts w:ascii="Times New Roman" w:eastAsia="Times New Roman" w:hAnsi="Times New Roman" w:cs="Times New Roman"/>
          <w:sz w:val="14"/>
          <w:szCs w:val="14"/>
        </w:rPr>
        <w:t>jest udostępni</w:t>
      </w:r>
      <w:r>
        <w:rPr>
          <w:rFonts w:ascii="Times New Roman" w:eastAsia="Times New Roman" w:hAnsi="Times New Roman" w:cs="Times New Roman"/>
          <w:sz w:val="14"/>
          <w:szCs w:val="14"/>
        </w:rPr>
        <w:t>ony w Urzędzie Miasta i Gminy w Koszycach, pok. Nr 5 oraz na BIP.</w:t>
      </w:r>
    </w:p>
    <w:p w14:paraId="26ED54E3" w14:textId="77777777" w:rsidR="00F5765D" w:rsidRDefault="00F5765D"/>
    <w:p w14:paraId="18850397" w14:textId="77777777" w:rsidR="00CC78F0" w:rsidRDefault="00CC78F0"/>
    <w:sectPr w:rsidR="00CC78F0" w:rsidSect="00B3626D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17DA4"/>
    <w:multiLevelType w:val="hybridMultilevel"/>
    <w:tmpl w:val="2FC6392C"/>
    <w:lvl w:ilvl="0" w:tplc="E328F7F0">
      <w:start w:val="6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5234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90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A26"/>
    <w:rsid w:val="000D3A40"/>
    <w:rsid w:val="002329DC"/>
    <w:rsid w:val="00243ABF"/>
    <w:rsid w:val="00277A3A"/>
    <w:rsid w:val="003214EF"/>
    <w:rsid w:val="00537A26"/>
    <w:rsid w:val="006C0D42"/>
    <w:rsid w:val="007E358C"/>
    <w:rsid w:val="00840567"/>
    <w:rsid w:val="00853680"/>
    <w:rsid w:val="00855ACF"/>
    <w:rsid w:val="0091594F"/>
    <w:rsid w:val="0097799D"/>
    <w:rsid w:val="00AF7EE5"/>
    <w:rsid w:val="00B3626D"/>
    <w:rsid w:val="00BB3A88"/>
    <w:rsid w:val="00C20E50"/>
    <w:rsid w:val="00CC78F0"/>
    <w:rsid w:val="00DA7A18"/>
    <w:rsid w:val="00DD6AC3"/>
    <w:rsid w:val="00E1078A"/>
    <w:rsid w:val="00F51A87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FAA55"/>
  <w15:chartTrackingRefBased/>
  <w15:docId w15:val="{07C5225D-D5E6-42DB-855B-EBB33AF9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94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15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1594F"/>
    <w:rPr>
      <w:rFonts w:eastAsiaTheme="minorEastAsia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91594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1594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91594F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AF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6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2024-05-17T05:54:00Z</cp:lastPrinted>
  <dcterms:created xsi:type="dcterms:W3CDTF">2024-05-20T13:25:00Z</dcterms:created>
  <dcterms:modified xsi:type="dcterms:W3CDTF">2024-05-20T13:25:00Z</dcterms:modified>
</cp:coreProperties>
</file>