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874"/>
        <w:gridCol w:w="2239"/>
        <w:gridCol w:w="4913"/>
      </w:tblGrid>
      <w:tr w:rsidR="00CB54C1" w:rsidRPr="00E37D1E" w:rsidTr="00B8327F">
        <w:trPr>
          <w:trHeight w:val="1557"/>
          <w:jc w:val="center"/>
        </w:trPr>
        <w:tc>
          <w:tcPr>
            <w:tcW w:w="1882" w:type="dxa"/>
          </w:tcPr>
          <w:p w:rsidR="00CB54C1" w:rsidRPr="00E37D1E" w:rsidRDefault="00CB54C1" w:rsidP="00B8327F">
            <w:pPr>
              <w:pStyle w:val="Styl1"/>
              <w:contextualSpacing/>
              <w:rPr>
                <w:rFonts w:ascii="Georgia" w:hAnsi="Georgia"/>
              </w:rPr>
            </w:pPr>
            <w:r w:rsidRPr="00E37D1E">
              <w:rPr>
                <w:rFonts w:ascii="Georgia" w:hAnsi="Georgia"/>
                <w:noProof/>
                <w:lang w:eastAsia="pl-PL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-18415</wp:posOffset>
                  </wp:positionH>
                  <wp:positionV relativeFrom="paragraph">
                    <wp:posOffset>27305</wp:posOffset>
                  </wp:positionV>
                  <wp:extent cx="902335" cy="804545"/>
                  <wp:effectExtent l="0" t="0" r="0" b="0"/>
                  <wp:wrapTight wrapText="right">
                    <wp:wrapPolygon edited="0">
                      <wp:start x="6840" y="0"/>
                      <wp:lineTo x="3648" y="1023"/>
                      <wp:lineTo x="0" y="5626"/>
                      <wp:lineTo x="0" y="10740"/>
                      <wp:lineTo x="3192" y="16366"/>
                      <wp:lineTo x="5016" y="20969"/>
                      <wp:lineTo x="10032" y="20969"/>
                      <wp:lineTo x="20977" y="18412"/>
                      <wp:lineTo x="20977" y="8695"/>
                      <wp:lineTo x="20521" y="3069"/>
                      <wp:lineTo x="19153" y="1534"/>
                      <wp:lineTo x="10944" y="0"/>
                      <wp:lineTo x="6840" y="0"/>
                    </wp:wrapPolygon>
                  </wp:wrapTight>
                  <wp:docPr id="2" name="Obraz 2" descr="WCZ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WCZ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2335" cy="804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360" w:type="dxa"/>
            <w:gridSpan w:val="2"/>
            <w:vAlign w:val="center"/>
          </w:tcPr>
          <w:p w:rsidR="00CB54C1" w:rsidRPr="00E37D1E" w:rsidRDefault="00CB54C1" w:rsidP="00B8327F">
            <w:pPr>
              <w:pStyle w:val="Nagwek"/>
              <w:jc w:val="center"/>
              <w:rPr>
                <w:rFonts w:ascii="Georgia" w:hAnsi="Georgia"/>
              </w:rPr>
            </w:pPr>
            <w:r w:rsidRPr="00E37D1E">
              <w:rPr>
                <w:rFonts w:ascii="Georgia" w:hAnsi="Georgia"/>
              </w:rPr>
              <w:t>WYDZIAŁ BEZPIECZEŃSTWA I ZARZĄDZANIA KRYZYSOWEGO</w:t>
            </w:r>
          </w:p>
          <w:p w:rsidR="00CB54C1" w:rsidRPr="00E37D1E" w:rsidRDefault="00CB54C1" w:rsidP="00B8327F">
            <w:pPr>
              <w:pStyle w:val="Styl1"/>
              <w:jc w:val="center"/>
              <w:rPr>
                <w:rFonts w:ascii="Georgia" w:hAnsi="Georgia"/>
              </w:rPr>
            </w:pPr>
            <w:r w:rsidRPr="00E37D1E">
              <w:rPr>
                <w:rFonts w:ascii="Georgia" w:hAnsi="Georgia"/>
              </w:rPr>
              <w:t>WOJEWÓDZKIE CENTRUM ZARZĄDZANIA KRYZYSOWEGO</w:t>
            </w:r>
          </w:p>
        </w:tc>
      </w:tr>
      <w:tr w:rsidR="00CB54C1" w:rsidRPr="00E37D1E" w:rsidTr="00B8327F">
        <w:trPr>
          <w:trHeight w:val="345"/>
          <w:jc w:val="center"/>
        </w:trPr>
        <w:tc>
          <w:tcPr>
            <w:tcW w:w="4197" w:type="dxa"/>
            <w:gridSpan w:val="2"/>
          </w:tcPr>
          <w:p w:rsidR="00CB54C1" w:rsidRPr="00E37D1E" w:rsidRDefault="00CB54C1" w:rsidP="004A5CD1">
            <w:pPr>
              <w:pStyle w:val="Styl1"/>
              <w:rPr>
                <w:rFonts w:ascii="Georgia" w:hAnsi="Georgia"/>
              </w:rPr>
            </w:pPr>
            <w:r w:rsidRPr="00E37D1E">
              <w:rPr>
                <w:rFonts w:ascii="Georgia" w:hAnsi="Georgia"/>
              </w:rPr>
              <w:t>WB-I.6331.3.1</w:t>
            </w:r>
            <w:r w:rsidR="004A5CD1">
              <w:rPr>
                <w:rFonts w:ascii="Georgia" w:hAnsi="Georgia"/>
              </w:rPr>
              <w:t>71</w:t>
            </w:r>
            <w:r w:rsidRPr="00E37D1E">
              <w:rPr>
                <w:rFonts w:ascii="Georgia" w:hAnsi="Georgia"/>
              </w:rPr>
              <w:t>.2024</w:t>
            </w:r>
          </w:p>
        </w:tc>
        <w:tc>
          <w:tcPr>
            <w:tcW w:w="5045" w:type="dxa"/>
          </w:tcPr>
          <w:p w:rsidR="00CB54C1" w:rsidRPr="00E37D1E" w:rsidRDefault="00CB54C1" w:rsidP="004A5CD1">
            <w:pPr>
              <w:pStyle w:val="Styl1"/>
              <w:ind w:right="-108"/>
              <w:jc w:val="right"/>
              <w:rPr>
                <w:rFonts w:ascii="Georgia" w:hAnsi="Georgia"/>
              </w:rPr>
            </w:pPr>
            <w:r w:rsidRPr="00E37D1E">
              <w:rPr>
                <w:rFonts w:ascii="Georgia" w:hAnsi="Georgia"/>
              </w:rPr>
              <w:t xml:space="preserve">Kraków, dnia </w:t>
            </w:r>
            <w:r w:rsidR="004A5CD1">
              <w:rPr>
                <w:rFonts w:ascii="Georgia" w:hAnsi="Georgia"/>
              </w:rPr>
              <w:t>19</w:t>
            </w:r>
            <w:r w:rsidRPr="00E37D1E">
              <w:rPr>
                <w:rFonts w:ascii="Georgia" w:hAnsi="Georgia"/>
              </w:rPr>
              <w:t xml:space="preserve"> </w:t>
            </w:r>
            <w:r w:rsidR="00C942DE">
              <w:rPr>
                <w:rFonts w:ascii="Georgia" w:hAnsi="Georgia"/>
              </w:rPr>
              <w:t>czerwca</w:t>
            </w:r>
            <w:r w:rsidRPr="00E37D1E">
              <w:rPr>
                <w:rFonts w:ascii="Georgia" w:hAnsi="Georgia"/>
              </w:rPr>
              <w:t xml:space="preserve">  2024 r.</w:t>
            </w:r>
          </w:p>
        </w:tc>
      </w:tr>
    </w:tbl>
    <w:p w:rsidR="00CB54C1" w:rsidRPr="00E37D1E" w:rsidRDefault="00CB54C1" w:rsidP="00CB54C1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/>
        </w:rPr>
      </w:pPr>
      <w:r w:rsidRPr="00E37D1E">
        <w:rPr>
          <w:rFonts w:ascii="Georgia" w:hAnsi="Georgia"/>
        </w:rPr>
        <w:t xml:space="preserve">                  </w:t>
      </w:r>
    </w:p>
    <w:p w:rsidR="00CB54C1" w:rsidRPr="004A5CD1" w:rsidRDefault="00CB54C1" w:rsidP="00CB54C1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/>
          <w:sz w:val="24"/>
          <w:szCs w:val="24"/>
        </w:rPr>
      </w:pPr>
      <w:r w:rsidRPr="004A5CD1">
        <w:rPr>
          <w:rFonts w:ascii="Georgia" w:hAnsi="Georgia"/>
          <w:sz w:val="24"/>
          <w:szCs w:val="24"/>
        </w:rPr>
        <w:t xml:space="preserve">                    wg rozdzielnika</w:t>
      </w:r>
    </w:p>
    <w:p w:rsidR="00CB54C1" w:rsidRPr="004A5CD1" w:rsidRDefault="00CB54C1" w:rsidP="00CB54C1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/>
          <w:b/>
          <w:sz w:val="24"/>
          <w:szCs w:val="24"/>
        </w:rPr>
      </w:pPr>
    </w:p>
    <w:p w:rsidR="00CB54C1" w:rsidRPr="004A5CD1" w:rsidRDefault="00BD31DF" w:rsidP="00CB54C1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/>
          <w:b/>
          <w:sz w:val="24"/>
          <w:szCs w:val="24"/>
        </w:rPr>
      </w:pPr>
      <w:r w:rsidRPr="004A5CD1">
        <w:rPr>
          <w:rFonts w:ascii="Georgia" w:hAnsi="Georgia"/>
          <w:b/>
          <w:sz w:val="24"/>
          <w:szCs w:val="24"/>
        </w:rPr>
        <w:t>o</w:t>
      </w:r>
      <w:r w:rsidR="00CB54C1" w:rsidRPr="004A5CD1">
        <w:rPr>
          <w:rFonts w:ascii="Georgia" w:hAnsi="Georgia"/>
          <w:b/>
          <w:sz w:val="24"/>
          <w:szCs w:val="24"/>
        </w:rPr>
        <w:t>strzeżeni</w:t>
      </w:r>
      <w:r w:rsidRPr="004A5CD1">
        <w:rPr>
          <w:rFonts w:ascii="Georgia" w:hAnsi="Georgia"/>
          <w:b/>
          <w:sz w:val="24"/>
          <w:szCs w:val="24"/>
        </w:rPr>
        <w:t>a</w:t>
      </w:r>
      <w:r w:rsidR="00CB54C1" w:rsidRPr="004A5CD1">
        <w:rPr>
          <w:rFonts w:ascii="Georgia" w:hAnsi="Georgia"/>
          <w:b/>
          <w:sz w:val="24"/>
          <w:szCs w:val="24"/>
        </w:rPr>
        <w:t xml:space="preserve"> hydrologiczne Nr: </w:t>
      </w:r>
      <w:r w:rsidRPr="004A5CD1">
        <w:rPr>
          <w:rFonts w:ascii="Georgia" w:hAnsi="Georgia"/>
          <w:b/>
          <w:sz w:val="24"/>
          <w:szCs w:val="24"/>
        </w:rPr>
        <w:t>2</w:t>
      </w:r>
      <w:r w:rsidR="004A5CD1" w:rsidRPr="004A5CD1">
        <w:rPr>
          <w:rFonts w:ascii="Georgia" w:hAnsi="Georgia"/>
          <w:b/>
          <w:sz w:val="24"/>
          <w:szCs w:val="24"/>
        </w:rPr>
        <w:t>40</w:t>
      </w:r>
    </w:p>
    <w:p w:rsidR="00B052C1" w:rsidRPr="004A5CD1" w:rsidRDefault="00B052C1" w:rsidP="00CB54C1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/>
          <w:b/>
          <w:sz w:val="24"/>
          <w:szCs w:val="24"/>
        </w:rPr>
      </w:pPr>
    </w:p>
    <w:p w:rsidR="009417E6" w:rsidRPr="004A5CD1" w:rsidRDefault="00CB54C1" w:rsidP="009417E6">
      <w:pPr>
        <w:autoSpaceDE w:val="0"/>
        <w:autoSpaceDN w:val="0"/>
        <w:adjustRightInd w:val="0"/>
        <w:spacing w:before="120" w:after="120"/>
        <w:rPr>
          <w:rFonts w:ascii="Georgia" w:hAnsi="Georgia"/>
          <w:b/>
          <w:sz w:val="24"/>
          <w:szCs w:val="24"/>
        </w:rPr>
      </w:pPr>
      <w:r w:rsidRPr="004A5CD1">
        <w:rPr>
          <w:rFonts w:ascii="Georgia" w:hAnsi="Georgia"/>
          <w:sz w:val="24"/>
          <w:szCs w:val="24"/>
        </w:rPr>
        <w:t xml:space="preserve">Zjawisko: </w:t>
      </w:r>
      <w:r w:rsidR="00A30CBC" w:rsidRPr="004A5CD1">
        <w:rPr>
          <w:rFonts w:ascii="Georgia" w:hAnsi="Georgia"/>
          <w:b/>
          <w:sz w:val="24"/>
          <w:szCs w:val="24"/>
        </w:rPr>
        <w:t>gwałtowne wzrosty stanów wody</w:t>
      </w:r>
    </w:p>
    <w:p w:rsidR="009417E6" w:rsidRPr="004A5CD1" w:rsidRDefault="00A30CBC" w:rsidP="009417E6">
      <w:pPr>
        <w:autoSpaceDE w:val="0"/>
        <w:autoSpaceDN w:val="0"/>
        <w:adjustRightInd w:val="0"/>
        <w:spacing w:before="120" w:after="120"/>
        <w:rPr>
          <w:rFonts w:ascii="Georgia" w:hAnsi="Georgia"/>
          <w:b/>
          <w:sz w:val="24"/>
          <w:szCs w:val="24"/>
        </w:rPr>
      </w:pPr>
      <w:r w:rsidRPr="004A5CD1">
        <w:rPr>
          <w:rFonts w:ascii="Georgia" w:hAnsi="Georgia"/>
          <w:b/>
          <w:sz w:val="24"/>
          <w:szCs w:val="24"/>
        </w:rPr>
        <w:t>Stopień: 1</w:t>
      </w:r>
    </w:p>
    <w:p w:rsidR="003067F6" w:rsidRPr="004A5CD1" w:rsidRDefault="00CB54C1" w:rsidP="009417E6">
      <w:pPr>
        <w:autoSpaceDE w:val="0"/>
        <w:autoSpaceDN w:val="0"/>
        <w:adjustRightInd w:val="0"/>
        <w:spacing w:before="120" w:after="120"/>
        <w:rPr>
          <w:rFonts w:ascii="Georgia" w:hAnsi="Georgia"/>
          <w:b/>
          <w:color w:val="FF0000"/>
          <w:sz w:val="24"/>
          <w:szCs w:val="24"/>
        </w:rPr>
      </w:pPr>
      <w:r w:rsidRPr="004A5CD1">
        <w:rPr>
          <w:rFonts w:ascii="Georgia" w:hAnsi="Georgia"/>
          <w:sz w:val="24"/>
          <w:szCs w:val="24"/>
        </w:rPr>
        <w:t xml:space="preserve">Ważność: </w:t>
      </w:r>
      <w:r w:rsidR="004A5CD1" w:rsidRPr="004A5CD1">
        <w:rPr>
          <w:rFonts w:ascii="Georgia" w:hAnsi="Georgia"/>
          <w:b/>
          <w:sz w:val="24"/>
          <w:szCs w:val="24"/>
        </w:rPr>
        <w:t>od godz. 17:00 dnia 19.06.2024 do godz. 05:00 dnia 20.06.2024</w:t>
      </w:r>
    </w:p>
    <w:p w:rsidR="00CB54C1" w:rsidRPr="004A5CD1" w:rsidRDefault="00CB54C1" w:rsidP="00CB54C1">
      <w:pPr>
        <w:autoSpaceDE w:val="0"/>
        <w:autoSpaceDN w:val="0"/>
        <w:adjustRightInd w:val="0"/>
        <w:spacing w:before="120" w:after="120"/>
        <w:jc w:val="both"/>
        <w:rPr>
          <w:rFonts w:ascii="Georgia" w:hAnsi="Georgia"/>
          <w:sz w:val="24"/>
          <w:szCs w:val="24"/>
        </w:rPr>
      </w:pPr>
      <w:r w:rsidRPr="004A5CD1">
        <w:rPr>
          <w:rFonts w:ascii="Georgia" w:hAnsi="Georgia"/>
          <w:sz w:val="24"/>
          <w:szCs w:val="24"/>
        </w:rPr>
        <w:t xml:space="preserve">Obszar: </w:t>
      </w:r>
      <w:r w:rsidR="00A30CBC" w:rsidRPr="004A5CD1">
        <w:rPr>
          <w:rFonts w:ascii="Georgia" w:hAnsi="Georgia"/>
          <w:b/>
          <w:sz w:val="24"/>
          <w:szCs w:val="24"/>
        </w:rPr>
        <w:t>zlewnie dopływów Wisły oraz Czarnej Orawy (małopolskie)</w:t>
      </w:r>
    </w:p>
    <w:p w:rsidR="00CB54C1" w:rsidRPr="004A5CD1" w:rsidRDefault="00CB54C1" w:rsidP="00FA5D74">
      <w:pPr>
        <w:autoSpaceDE w:val="0"/>
        <w:autoSpaceDN w:val="0"/>
        <w:adjustRightInd w:val="0"/>
        <w:spacing w:before="120" w:after="120"/>
        <w:jc w:val="both"/>
        <w:rPr>
          <w:rFonts w:ascii="Georgia" w:hAnsi="Georgia"/>
          <w:sz w:val="24"/>
          <w:szCs w:val="24"/>
        </w:rPr>
      </w:pPr>
      <w:r w:rsidRPr="004A5CD1">
        <w:rPr>
          <w:rFonts w:ascii="Georgia" w:hAnsi="Georgia"/>
          <w:sz w:val="24"/>
          <w:szCs w:val="24"/>
        </w:rPr>
        <w:t xml:space="preserve">Przebieg: </w:t>
      </w:r>
      <w:r w:rsidR="004A5CD1" w:rsidRPr="004A5CD1">
        <w:rPr>
          <w:rFonts w:ascii="Georgia" w:hAnsi="Georgia"/>
          <w:sz w:val="24"/>
          <w:szCs w:val="24"/>
        </w:rPr>
        <w:t>W obszarach występowania prognozowanych opadów burzowych, na mniejszych rzekach oraz w zlewniach zurbanizowanych, mogą wystąpić gwałtowne wzrosty poziomu wody i podtopienia. W zlewniach kontrolowanych, w przypadku wystąpienia szczególnie intensywnych opadów, istnieje możliwość przekroczenia stanów ostrzegawczych, a krótkotrwale także alarmowych.</w:t>
      </w:r>
      <w:r w:rsidR="004A5CD1" w:rsidRPr="004A5CD1">
        <w:rPr>
          <w:rFonts w:ascii="Times New Roman" w:hAnsi="Times New Roman"/>
          <w:sz w:val="24"/>
          <w:szCs w:val="24"/>
        </w:rPr>
        <w:t> </w:t>
      </w:r>
    </w:p>
    <w:p w:rsidR="00CB54C1" w:rsidRPr="004A5CD1" w:rsidRDefault="00CB54C1" w:rsidP="00CB54C1">
      <w:pPr>
        <w:autoSpaceDE w:val="0"/>
        <w:autoSpaceDN w:val="0"/>
        <w:adjustRightInd w:val="0"/>
        <w:spacing w:before="120" w:after="120"/>
        <w:jc w:val="both"/>
        <w:rPr>
          <w:rFonts w:ascii="Georgia" w:hAnsi="Georgia"/>
          <w:sz w:val="24"/>
          <w:szCs w:val="24"/>
        </w:rPr>
      </w:pPr>
      <w:r w:rsidRPr="004A5CD1">
        <w:rPr>
          <w:rFonts w:ascii="Georgia" w:hAnsi="Georgia"/>
          <w:sz w:val="24"/>
          <w:szCs w:val="24"/>
        </w:rPr>
        <w:t>Prawdopodo</w:t>
      </w:r>
      <w:r w:rsidR="003067F6" w:rsidRPr="004A5CD1">
        <w:rPr>
          <w:rFonts w:ascii="Georgia" w:hAnsi="Georgia"/>
          <w:sz w:val="24"/>
          <w:szCs w:val="24"/>
        </w:rPr>
        <w:t xml:space="preserve">bieństwo wystąpienia zjawiska: </w:t>
      </w:r>
      <w:r w:rsidR="00A30CBC" w:rsidRPr="004A5CD1">
        <w:rPr>
          <w:rFonts w:ascii="Georgia" w:hAnsi="Georgia"/>
          <w:sz w:val="24"/>
          <w:szCs w:val="24"/>
        </w:rPr>
        <w:t>7</w:t>
      </w:r>
      <w:r w:rsidR="004A5CD1" w:rsidRPr="004A5CD1">
        <w:rPr>
          <w:rFonts w:ascii="Georgia" w:hAnsi="Georgia"/>
          <w:sz w:val="24"/>
          <w:szCs w:val="24"/>
        </w:rPr>
        <w:t>5</w:t>
      </w:r>
      <w:r w:rsidRPr="004A5CD1">
        <w:rPr>
          <w:rFonts w:ascii="Georgia" w:hAnsi="Georgia"/>
          <w:sz w:val="24"/>
          <w:szCs w:val="24"/>
        </w:rPr>
        <w:t>%</w:t>
      </w:r>
    </w:p>
    <w:p w:rsidR="004A5CD1" w:rsidRPr="004A5CD1" w:rsidRDefault="004A5CD1" w:rsidP="00CB54C1">
      <w:pPr>
        <w:autoSpaceDE w:val="0"/>
        <w:autoSpaceDN w:val="0"/>
        <w:adjustRightInd w:val="0"/>
        <w:spacing w:before="120" w:after="120"/>
        <w:jc w:val="both"/>
        <w:rPr>
          <w:rFonts w:ascii="Georgia" w:hAnsi="Georgia"/>
          <w:sz w:val="24"/>
          <w:szCs w:val="24"/>
        </w:rPr>
      </w:pPr>
      <w:r w:rsidRPr="004A5CD1">
        <w:rPr>
          <w:rFonts w:ascii="Georgia" w:hAnsi="Georgia"/>
          <w:sz w:val="24"/>
          <w:szCs w:val="24"/>
        </w:rPr>
        <w:t>Uwagi: Ostrzeżenie wydane w związku z prognozowanymi opadami o charakterze burzowym, które występują lokalnie. Ze względu na swój charakter, intensywny, punktowy opad, w miejscu jego wystąpienia może spowodować potencjalne zagrożenie hydrologiczne ze strony mniejszych rzek, jak i lokalne podtopienia (głównie na obszarach miejskich).</w:t>
      </w:r>
    </w:p>
    <w:p w:rsidR="00CB54C1" w:rsidRPr="004A5CD1" w:rsidRDefault="00CB54C1" w:rsidP="00CB54C1">
      <w:pPr>
        <w:autoSpaceDE w:val="0"/>
        <w:autoSpaceDN w:val="0"/>
        <w:adjustRightInd w:val="0"/>
        <w:spacing w:before="120" w:after="120"/>
        <w:jc w:val="both"/>
        <w:rPr>
          <w:rFonts w:ascii="Georgia" w:hAnsi="Georgia"/>
          <w:sz w:val="24"/>
          <w:szCs w:val="24"/>
        </w:rPr>
      </w:pPr>
      <w:r w:rsidRPr="004A5CD1">
        <w:rPr>
          <w:rFonts w:ascii="Georgia" w:hAnsi="Georgia"/>
          <w:sz w:val="24"/>
          <w:szCs w:val="24"/>
        </w:rPr>
        <w:t>Nazwa biura prognoz hydrologicznych: Biuro Prognoz Hydrologicznych w Krakowie, Wydział Prognoz i Opracowań Hydrologicznych w Krakowie.</w:t>
      </w:r>
    </w:p>
    <w:p w:rsidR="00CB54C1" w:rsidRPr="004A5CD1" w:rsidRDefault="00CB54C1" w:rsidP="00CB54C1">
      <w:pPr>
        <w:autoSpaceDE w:val="0"/>
        <w:autoSpaceDN w:val="0"/>
        <w:adjustRightInd w:val="0"/>
        <w:spacing w:after="0"/>
        <w:ind w:firstLine="708"/>
        <w:jc w:val="both"/>
        <w:rPr>
          <w:rFonts w:ascii="Georgia" w:hAnsi="Georgia"/>
          <w:sz w:val="24"/>
          <w:szCs w:val="24"/>
        </w:rPr>
      </w:pPr>
      <w:r w:rsidRPr="004A5CD1">
        <w:rPr>
          <w:rFonts w:ascii="Georgia" w:hAnsi="Georgia"/>
          <w:sz w:val="24"/>
          <w:szCs w:val="24"/>
        </w:rPr>
        <w:t>W związku z powyższym proszę o podjęcie odpowiednich działań ostrzegawczych na podległym Wam terenie. O wszelkich zdarzeniach mających istotne znaczenie dla Bezpieczeństwa ludzi i podjętych działaniach proszę informować Wojewódzkie Centrum Zarządzania Kryzysowego.</w:t>
      </w:r>
    </w:p>
    <w:p w:rsidR="00A30CBC" w:rsidRDefault="00A30CBC" w:rsidP="00CB54C1">
      <w:pPr>
        <w:tabs>
          <w:tab w:val="num" w:pos="0"/>
        </w:tabs>
        <w:spacing w:after="0"/>
        <w:jc w:val="center"/>
        <w:rPr>
          <w:rFonts w:ascii="Georgia" w:hAnsi="Georgia"/>
        </w:rPr>
      </w:pPr>
    </w:p>
    <w:p w:rsidR="00A30CBC" w:rsidRDefault="00A30CBC" w:rsidP="00CB54C1">
      <w:pPr>
        <w:tabs>
          <w:tab w:val="num" w:pos="0"/>
        </w:tabs>
        <w:spacing w:after="0"/>
        <w:jc w:val="center"/>
        <w:rPr>
          <w:rFonts w:ascii="Georgia" w:hAnsi="Georgia"/>
        </w:rPr>
      </w:pPr>
    </w:p>
    <w:p w:rsidR="00CB54C1" w:rsidRPr="00FA5D74" w:rsidRDefault="00CB54C1" w:rsidP="00CB54C1">
      <w:pPr>
        <w:tabs>
          <w:tab w:val="num" w:pos="0"/>
        </w:tabs>
        <w:spacing w:after="0"/>
        <w:jc w:val="center"/>
        <w:rPr>
          <w:rFonts w:ascii="Georgia" w:hAnsi="Georgia"/>
        </w:rPr>
      </w:pPr>
      <w:r w:rsidRPr="00FA5D74">
        <w:rPr>
          <w:rFonts w:ascii="Georgia" w:hAnsi="Georgia"/>
        </w:rPr>
        <w:t>tel.:   (12) 392-13-00,</w:t>
      </w:r>
    </w:p>
    <w:p w:rsidR="00CB54C1" w:rsidRPr="00FA5D74" w:rsidRDefault="00CB54C1" w:rsidP="00CB54C1">
      <w:pPr>
        <w:tabs>
          <w:tab w:val="num" w:pos="0"/>
        </w:tabs>
        <w:spacing w:after="0"/>
        <w:jc w:val="center"/>
        <w:rPr>
          <w:rFonts w:ascii="Georgia" w:hAnsi="Georgia"/>
        </w:rPr>
      </w:pPr>
      <w:r w:rsidRPr="00FA5D74">
        <w:rPr>
          <w:rFonts w:ascii="Georgia" w:hAnsi="Georgia"/>
        </w:rPr>
        <w:t>fax.:  (12) 422-72-08,</w:t>
      </w:r>
    </w:p>
    <w:p w:rsidR="00CB54C1" w:rsidRPr="00FA5D74" w:rsidRDefault="004A5CD1" w:rsidP="00CB54C1">
      <w:pPr>
        <w:tabs>
          <w:tab w:val="num" w:pos="0"/>
        </w:tabs>
        <w:spacing w:after="0" w:line="240" w:lineRule="auto"/>
        <w:jc w:val="center"/>
        <w:rPr>
          <w:rFonts w:ascii="Georgia" w:hAnsi="Georgia"/>
        </w:rPr>
      </w:pPr>
      <w:hyperlink r:id="rId8" w:history="1">
        <w:r w:rsidR="00CB54C1" w:rsidRPr="00FA5D74">
          <w:rPr>
            <w:rFonts w:ascii="Georgia" w:hAnsi="Georgia"/>
          </w:rPr>
          <w:t>czk@malopolska.uw.gov.pl</w:t>
        </w:r>
      </w:hyperlink>
    </w:p>
    <w:p w:rsidR="00CB54C1" w:rsidRPr="00E37D1E" w:rsidRDefault="00CB54C1" w:rsidP="00CB54C1">
      <w:pPr>
        <w:spacing w:after="0" w:line="240" w:lineRule="auto"/>
        <w:rPr>
          <w:rFonts w:ascii="Georgia" w:hAnsi="Georgia"/>
          <w:sz w:val="24"/>
        </w:rPr>
      </w:pPr>
      <w:r w:rsidRPr="00E37D1E">
        <w:rPr>
          <w:rFonts w:ascii="Georgia" w:hAnsi="Georgia"/>
          <w:noProof/>
          <w:sz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3249930</wp:posOffset>
                </wp:positionH>
                <wp:positionV relativeFrom="paragraph">
                  <wp:posOffset>78105</wp:posOffset>
                </wp:positionV>
                <wp:extent cx="2609850" cy="1136015"/>
                <wp:effectExtent l="1905" t="0" r="0" b="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9850" cy="1136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B54C1" w:rsidRDefault="00CB54C1" w:rsidP="00CB54C1">
                            <w:pPr>
                              <w:spacing w:after="0"/>
                              <w:jc w:val="center"/>
                              <w:rPr>
                                <w:rFonts w:ascii="Georgia" w:hAnsi="Georgia"/>
                                <w:sz w:val="18"/>
                                <w:szCs w:val="18"/>
                              </w:rPr>
                            </w:pPr>
                          </w:p>
                          <w:p w:rsidR="00CB54C1" w:rsidRPr="00017220" w:rsidRDefault="00CB54C1" w:rsidP="00CB54C1">
                            <w:pPr>
                              <w:spacing w:after="0"/>
                              <w:jc w:val="center"/>
                              <w:rPr>
                                <w:rFonts w:ascii="Georgia" w:hAnsi="Georgia"/>
                                <w:sz w:val="20"/>
                                <w:szCs w:val="20"/>
                              </w:rPr>
                            </w:pPr>
                            <w:r w:rsidRPr="00017220">
                              <w:rPr>
                                <w:rFonts w:ascii="Georgia" w:hAnsi="Georgia"/>
                                <w:sz w:val="20"/>
                                <w:szCs w:val="20"/>
                              </w:rPr>
                              <w:t>Dyżurny Operacyjny</w:t>
                            </w:r>
                          </w:p>
                          <w:p w:rsidR="00CB54C1" w:rsidRPr="00017220" w:rsidRDefault="00CB54C1" w:rsidP="00CB54C1">
                            <w:pPr>
                              <w:spacing w:after="0"/>
                              <w:jc w:val="center"/>
                              <w:rPr>
                                <w:rFonts w:ascii="Georgia" w:hAnsi="Georgia"/>
                                <w:sz w:val="20"/>
                                <w:szCs w:val="20"/>
                              </w:rPr>
                            </w:pPr>
                            <w:r w:rsidRPr="00017220">
                              <w:rPr>
                                <w:rFonts w:ascii="Georgia" w:hAnsi="Georgia"/>
                                <w:sz w:val="20"/>
                                <w:szCs w:val="20"/>
                              </w:rPr>
                              <w:t>Wojewódzkiego Centrum Zarządzania Kryzysowego</w:t>
                            </w:r>
                          </w:p>
                          <w:p w:rsidR="00CB54C1" w:rsidRPr="00017220" w:rsidRDefault="00CB54C1" w:rsidP="00CB54C1">
                            <w:pPr>
                              <w:spacing w:after="0"/>
                              <w:jc w:val="center"/>
                              <w:rPr>
                                <w:rFonts w:ascii="Georgia" w:hAnsi="Georgia"/>
                                <w:sz w:val="20"/>
                                <w:szCs w:val="20"/>
                              </w:rPr>
                            </w:pPr>
                          </w:p>
                          <w:p w:rsidR="00CB54C1" w:rsidRPr="00017220" w:rsidRDefault="00A30CBC" w:rsidP="00CB54C1">
                            <w:pPr>
                              <w:spacing w:after="0"/>
                              <w:jc w:val="center"/>
                              <w:rPr>
                                <w:rFonts w:ascii="Georgia" w:hAnsi="Georgi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Georgia" w:hAnsi="Georgia"/>
                                <w:sz w:val="20"/>
                                <w:szCs w:val="20"/>
                              </w:rPr>
                              <w:t>Marek Szylar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255.9pt;margin-top:6.15pt;width:205.5pt;height:8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" filled="f" stroked="f">
                <v:textbox>
                  <w:txbxContent>
                    <w:p w:rsidR="00CB54C1" w:rsidRDefault="00CB54C1" w:rsidP="00CB54C1">
                      <w:pPr>
                        <w:spacing w:after="0"/>
                        <w:jc w:val="center"/>
                        <w:rPr>
                          <w:rFonts w:ascii="Georgia" w:hAnsi="Georgia"/>
                          <w:sz w:val="18"/>
                          <w:szCs w:val="18"/>
                        </w:rPr>
                      </w:pPr>
                    </w:p>
                    <w:p w:rsidR="00CB54C1" w:rsidRPr="00017220" w:rsidRDefault="00CB54C1" w:rsidP="00CB54C1">
                      <w:pPr>
                        <w:spacing w:after="0"/>
                        <w:jc w:val="center"/>
                        <w:rPr>
                          <w:rFonts w:ascii="Georgia" w:hAnsi="Georgia"/>
                          <w:sz w:val="20"/>
                          <w:szCs w:val="20"/>
                        </w:rPr>
                      </w:pPr>
                      <w:r w:rsidRPr="00017220">
                        <w:rPr>
                          <w:rFonts w:ascii="Georgia" w:hAnsi="Georgia"/>
                          <w:sz w:val="20"/>
                          <w:szCs w:val="20"/>
                        </w:rPr>
                        <w:t>Dyżurny Operacyjny</w:t>
                      </w:r>
                    </w:p>
                    <w:p w:rsidR="00CB54C1" w:rsidRPr="00017220" w:rsidRDefault="00CB54C1" w:rsidP="00CB54C1">
                      <w:pPr>
                        <w:spacing w:after="0"/>
                        <w:jc w:val="center"/>
                        <w:rPr>
                          <w:rFonts w:ascii="Georgia" w:hAnsi="Georgia"/>
                          <w:sz w:val="20"/>
                          <w:szCs w:val="20"/>
                        </w:rPr>
                      </w:pPr>
                      <w:r w:rsidRPr="00017220">
                        <w:rPr>
                          <w:rFonts w:ascii="Georgia" w:hAnsi="Georgia"/>
                          <w:sz w:val="20"/>
                          <w:szCs w:val="20"/>
                        </w:rPr>
                        <w:t>Wojewódzkiego Centrum Zarządzania Kryzysowego</w:t>
                      </w:r>
                    </w:p>
                    <w:p w:rsidR="00CB54C1" w:rsidRPr="00017220" w:rsidRDefault="00CB54C1" w:rsidP="00CB54C1">
                      <w:pPr>
                        <w:spacing w:after="0"/>
                        <w:jc w:val="center"/>
                        <w:rPr>
                          <w:rFonts w:ascii="Georgia" w:hAnsi="Georgia"/>
                          <w:sz w:val="20"/>
                          <w:szCs w:val="20"/>
                        </w:rPr>
                      </w:pPr>
                    </w:p>
                    <w:p w:rsidR="00CB54C1" w:rsidRPr="00017220" w:rsidRDefault="00A30CBC" w:rsidP="00CB54C1">
                      <w:pPr>
                        <w:spacing w:after="0"/>
                        <w:jc w:val="center"/>
                        <w:rPr>
                          <w:rFonts w:ascii="Georgia" w:hAnsi="Georgia"/>
                          <w:sz w:val="20"/>
                          <w:szCs w:val="20"/>
                        </w:rPr>
                      </w:pPr>
                      <w:r>
                        <w:rPr>
                          <w:rFonts w:ascii="Georgia" w:hAnsi="Georgia"/>
                          <w:sz w:val="20"/>
                          <w:szCs w:val="20"/>
                        </w:rPr>
                        <w:t>Marek Szylar</w:t>
                      </w:r>
                    </w:p>
                  </w:txbxContent>
                </v:textbox>
              </v:shape>
            </w:pict>
          </mc:Fallback>
        </mc:AlternateContent>
      </w:r>
    </w:p>
    <w:p w:rsidR="00CB54C1" w:rsidRDefault="00CB54C1" w:rsidP="00CB54C1">
      <w:pPr>
        <w:spacing w:after="0" w:line="240" w:lineRule="auto"/>
        <w:rPr>
          <w:rFonts w:ascii="Georgia" w:hAnsi="Georgia"/>
          <w:sz w:val="24"/>
        </w:rPr>
      </w:pPr>
    </w:p>
    <w:p w:rsidR="004A5CD1" w:rsidRDefault="004A5CD1" w:rsidP="00CB54C1">
      <w:pPr>
        <w:spacing w:after="0" w:line="240" w:lineRule="auto"/>
        <w:rPr>
          <w:rFonts w:ascii="Georgia" w:hAnsi="Georgia"/>
          <w:sz w:val="24"/>
        </w:rPr>
      </w:pPr>
      <w:bookmarkStart w:id="0" w:name="_GoBack"/>
      <w:bookmarkEnd w:id="0"/>
    </w:p>
    <w:p w:rsidR="004A5CD1" w:rsidRPr="00E37D1E" w:rsidRDefault="004A5CD1" w:rsidP="00CB54C1">
      <w:pPr>
        <w:spacing w:after="0" w:line="240" w:lineRule="auto"/>
        <w:rPr>
          <w:rFonts w:ascii="Georgia" w:hAnsi="Georgia"/>
          <w:sz w:val="24"/>
        </w:rPr>
      </w:pPr>
    </w:p>
    <w:p w:rsidR="00CB54C1" w:rsidRPr="00BA4CE6" w:rsidRDefault="00CB54C1" w:rsidP="00CB54C1">
      <w:pPr>
        <w:spacing w:after="0" w:line="240" w:lineRule="auto"/>
        <w:rPr>
          <w:rFonts w:ascii="Georgia" w:hAnsi="Georgia"/>
          <w:sz w:val="18"/>
          <w:szCs w:val="18"/>
        </w:rPr>
      </w:pPr>
      <w:r w:rsidRPr="00BA4CE6">
        <w:rPr>
          <w:rFonts w:ascii="Georgia" w:hAnsi="Georgia"/>
          <w:sz w:val="18"/>
          <w:szCs w:val="18"/>
        </w:rPr>
        <w:t>Otrzymują:</w:t>
      </w:r>
    </w:p>
    <w:p w:rsidR="00CB54C1" w:rsidRPr="00BA4CE6" w:rsidRDefault="00CB54C1" w:rsidP="00CB54C1">
      <w:pPr>
        <w:numPr>
          <w:ilvl w:val="0"/>
          <w:numId w:val="1"/>
        </w:numPr>
        <w:spacing w:after="0" w:line="240" w:lineRule="auto"/>
        <w:ind w:left="567" w:hanging="567"/>
        <w:rPr>
          <w:rFonts w:ascii="Georgia" w:hAnsi="Georgia"/>
          <w:sz w:val="18"/>
          <w:szCs w:val="18"/>
        </w:rPr>
      </w:pPr>
      <w:r w:rsidRPr="00BA4CE6">
        <w:rPr>
          <w:rFonts w:ascii="Georgia" w:hAnsi="Georgia"/>
          <w:sz w:val="18"/>
          <w:szCs w:val="18"/>
        </w:rPr>
        <w:t>M/PCZK</w:t>
      </w:r>
    </w:p>
    <w:p w:rsidR="00067822" w:rsidRPr="00BA4CE6" w:rsidRDefault="00067822" w:rsidP="00CB54C1">
      <w:pPr>
        <w:numPr>
          <w:ilvl w:val="0"/>
          <w:numId w:val="1"/>
        </w:numPr>
        <w:spacing w:after="0" w:line="240" w:lineRule="auto"/>
        <w:ind w:left="567" w:hanging="567"/>
        <w:rPr>
          <w:rFonts w:ascii="Georgia" w:hAnsi="Georgia"/>
          <w:sz w:val="18"/>
          <w:szCs w:val="18"/>
        </w:rPr>
      </w:pPr>
      <w:r w:rsidRPr="00BA4CE6">
        <w:rPr>
          <w:rFonts w:ascii="Georgia" w:hAnsi="Georgia"/>
          <w:sz w:val="18"/>
          <w:szCs w:val="18"/>
        </w:rPr>
        <w:t>Starostwa powiatowe</w:t>
      </w:r>
    </w:p>
    <w:p w:rsidR="00CB54C1" w:rsidRPr="00BA4CE6" w:rsidRDefault="00CB54C1" w:rsidP="00CB54C1">
      <w:pPr>
        <w:numPr>
          <w:ilvl w:val="0"/>
          <w:numId w:val="1"/>
        </w:numPr>
        <w:spacing w:after="0" w:line="240" w:lineRule="auto"/>
        <w:ind w:left="567" w:hanging="567"/>
        <w:rPr>
          <w:rFonts w:ascii="Georgia" w:hAnsi="Georgia"/>
          <w:sz w:val="18"/>
          <w:szCs w:val="18"/>
        </w:rPr>
      </w:pPr>
      <w:r w:rsidRPr="00BA4CE6">
        <w:rPr>
          <w:rFonts w:ascii="Georgia" w:hAnsi="Georgia"/>
          <w:sz w:val="18"/>
          <w:szCs w:val="18"/>
        </w:rPr>
        <w:t>Służby, Inspekcje, Straże</w:t>
      </w:r>
    </w:p>
    <w:p w:rsidR="00CB54C1" w:rsidRPr="00BA4CE6" w:rsidRDefault="00CB54C1" w:rsidP="00CB54C1">
      <w:pPr>
        <w:numPr>
          <w:ilvl w:val="0"/>
          <w:numId w:val="1"/>
        </w:numPr>
        <w:spacing w:after="0" w:line="240" w:lineRule="auto"/>
        <w:ind w:left="567" w:hanging="567"/>
        <w:rPr>
          <w:rFonts w:ascii="Georgia" w:hAnsi="Georgia"/>
          <w:sz w:val="18"/>
          <w:szCs w:val="18"/>
        </w:rPr>
      </w:pPr>
      <w:r w:rsidRPr="00BA4CE6">
        <w:rPr>
          <w:rFonts w:ascii="Georgia" w:hAnsi="Georgia"/>
          <w:sz w:val="18"/>
          <w:szCs w:val="18"/>
        </w:rPr>
        <w:t>a/a</w:t>
      </w:r>
    </w:p>
    <w:p w:rsidR="00113386" w:rsidRPr="00E37D1E" w:rsidRDefault="00113386">
      <w:pPr>
        <w:rPr>
          <w:rFonts w:ascii="Georgia" w:hAnsi="Georgia"/>
          <w:sz w:val="24"/>
        </w:rPr>
      </w:pPr>
    </w:p>
    <w:sectPr w:rsidR="00113386" w:rsidRPr="00E37D1E" w:rsidSect="00592AA7">
      <w:headerReference w:type="default" r:id="rId9"/>
      <w:footerReference w:type="default" r:id="rId10"/>
      <w:pgSz w:w="11906" w:h="16838" w:code="9"/>
      <w:pgMar w:top="567" w:right="1440" w:bottom="56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274D" w:rsidRDefault="00E37D1E">
      <w:pPr>
        <w:spacing w:after="0" w:line="240" w:lineRule="auto"/>
      </w:pPr>
      <w:r>
        <w:separator/>
      </w:r>
    </w:p>
  </w:endnote>
  <w:endnote w:type="continuationSeparator" w:id="0">
    <w:p w:rsidR="00F3274D" w:rsidRDefault="00E37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711" w:rsidRPr="007805E0" w:rsidRDefault="006A0516" w:rsidP="00D113F0">
    <w:pPr>
      <w:pStyle w:val="Stopka"/>
      <w:jc w:val="center"/>
      <w:rPr>
        <w:rFonts w:ascii="Georgia" w:hAnsi="Georgia"/>
        <w:sz w:val="18"/>
        <w:szCs w:val="18"/>
      </w:rPr>
    </w:pPr>
    <w:r w:rsidRPr="007805E0">
      <w:rPr>
        <w:rFonts w:ascii="Georgia" w:hAnsi="Georgia"/>
        <w:sz w:val="18"/>
        <w:szCs w:val="18"/>
      </w:rPr>
      <w:t>tel. 12 392 13 00, fax. 12 422 72 08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274D" w:rsidRDefault="00E37D1E">
      <w:pPr>
        <w:spacing w:after="0" w:line="240" w:lineRule="auto"/>
      </w:pPr>
      <w:r>
        <w:separator/>
      </w:r>
    </w:p>
  </w:footnote>
  <w:footnote w:type="continuationSeparator" w:id="0">
    <w:p w:rsidR="00F3274D" w:rsidRDefault="00E37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711" w:rsidRPr="00F04C86" w:rsidRDefault="006A0516" w:rsidP="00D113F0">
    <w:pPr>
      <w:pStyle w:val="Stopka"/>
      <w:jc w:val="center"/>
      <w:rPr>
        <w:rFonts w:ascii="Georgia" w:hAnsi="Georgia"/>
      </w:rPr>
    </w:pPr>
    <w:r w:rsidRPr="006E6073">
      <w:rPr>
        <w:rFonts w:ascii="Georgia" w:hAnsi="Georgia"/>
      </w:rPr>
      <w:t xml:space="preserve">Strona </w:t>
    </w:r>
    <w:r w:rsidRPr="006E6073">
      <w:rPr>
        <w:rFonts w:ascii="Georgia" w:hAnsi="Georgia"/>
        <w:b/>
        <w:sz w:val="24"/>
        <w:szCs w:val="24"/>
      </w:rPr>
      <w:fldChar w:fldCharType="begin"/>
    </w:r>
    <w:r w:rsidRPr="006E6073">
      <w:rPr>
        <w:rFonts w:ascii="Georgia" w:hAnsi="Georgia"/>
        <w:b/>
      </w:rPr>
      <w:instrText>PAGE</w:instrText>
    </w:r>
    <w:r w:rsidRPr="006E6073">
      <w:rPr>
        <w:rFonts w:ascii="Georgia" w:hAnsi="Georgia"/>
        <w:b/>
        <w:sz w:val="24"/>
        <w:szCs w:val="24"/>
      </w:rPr>
      <w:fldChar w:fldCharType="separate"/>
    </w:r>
    <w:r w:rsidR="004A5CD1">
      <w:rPr>
        <w:rFonts w:ascii="Georgia" w:hAnsi="Georgia"/>
        <w:b/>
        <w:noProof/>
      </w:rPr>
      <w:t>1</w:t>
    </w:r>
    <w:r w:rsidRPr="006E6073">
      <w:rPr>
        <w:rFonts w:ascii="Georgia" w:hAnsi="Georgia"/>
        <w:b/>
        <w:sz w:val="24"/>
        <w:szCs w:val="24"/>
      </w:rPr>
      <w:fldChar w:fldCharType="end"/>
    </w:r>
    <w:r w:rsidRPr="006E6073">
      <w:rPr>
        <w:rFonts w:ascii="Georgia" w:hAnsi="Georgia"/>
      </w:rPr>
      <w:t xml:space="preserve"> z </w:t>
    </w:r>
    <w:r w:rsidRPr="006E6073">
      <w:rPr>
        <w:rFonts w:ascii="Georgia" w:hAnsi="Georgia"/>
        <w:b/>
        <w:sz w:val="24"/>
        <w:szCs w:val="24"/>
      </w:rPr>
      <w:fldChar w:fldCharType="begin"/>
    </w:r>
    <w:r w:rsidRPr="006E6073">
      <w:rPr>
        <w:rFonts w:ascii="Georgia" w:hAnsi="Georgia"/>
        <w:b/>
      </w:rPr>
      <w:instrText>NUMPAGES</w:instrText>
    </w:r>
    <w:r w:rsidRPr="006E6073">
      <w:rPr>
        <w:rFonts w:ascii="Georgia" w:hAnsi="Georgia"/>
        <w:b/>
        <w:sz w:val="24"/>
        <w:szCs w:val="24"/>
      </w:rPr>
      <w:fldChar w:fldCharType="separate"/>
    </w:r>
    <w:r w:rsidR="004A5CD1">
      <w:rPr>
        <w:rFonts w:ascii="Georgia" w:hAnsi="Georgia"/>
        <w:b/>
        <w:noProof/>
      </w:rPr>
      <w:t>1</w:t>
    </w:r>
    <w:r w:rsidRPr="006E6073">
      <w:rPr>
        <w:rFonts w:ascii="Georgia" w:hAnsi="Georgia"/>
        <w:b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684E18"/>
    <w:multiLevelType w:val="hybridMultilevel"/>
    <w:tmpl w:val="D242A5BA"/>
    <w:lvl w:ilvl="0" w:tplc="04709A7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4C1"/>
    <w:rsid w:val="00005EE4"/>
    <w:rsid w:val="00067822"/>
    <w:rsid w:val="00112AD2"/>
    <w:rsid w:val="00113386"/>
    <w:rsid w:val="00165494"/>
    <w:rsid w:val="001B7019"/>
    <w:rsid w:val="003067F6"/>
    <w:rsid w:val="003129CE"/>
    <w:rsid w:val="0037730F"/>
    <w:rsid w:val="003D1C03"/>
    <w:rsid w:val="0044130E"/>
    <w:rsid w:val="004A5CD1"/>
    <w:rsid w:val="004C34CE"/>
    <w:rsid w:val="005F1BAB"/>
    <w:rsid w:val="006A0516"/>
    <w:rsid w:val="006D67D4"/>
    <w:rsid w:val="006E3195"/>
    <w:rsid w:val="00713CBA"/>
    <w:rsid w:val="007406AF"/>
    <w:rsid w:val="008553A3"/>
    <w:rsid w:val="008F312B"/>
    <w:rsid w:val="009417E6"/>
    <w:rsid w:val="00A0361B"/>
    <w:rsid w:val="00A30CBC"/>
    <w:rsid w:val="00A57E97"/>
    <w:rsid w:val="00B052C1"/>
    <w:rsid w:val="00BA4CE6"/>
    <w:rsid w:val="00BD31DF"/>
    <w:rsid w:val="00C6520A"/>
    <w:rsid w:val="00C942DE"/>
    <w:rsid w:val="00CB54C1"/>
    <w:rsid w:val="00CE39B3"/>
    <w:rsid w:val="00DA1FA8"/>
    <w:rsid w:val="00E04893"/>
    <w:rsid w:val="00E210F2"/>
    <w:rsid w:val="00E37D1E"/>
    <w:rsid w:val="00F11727"/>
    <w:rsid w:val="00F3274D"/>
    <w:rsid w:val="00F96FBF"/>
    <w:rsid w:val="00FA5D74"/>
    <w:rsid w:val="00FE4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493EE"/>
  <w15:chartTrackingRefBased/>
  <w15:docId w15:val="{BC3BFB6F-58FF-44B3-8DF4-D37351216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54C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B54C1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CB54C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CB54C1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CB54C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Styl1">
    <w:name w:val="Styl1"/>
    <w:basedOn w:val="Normalny"/>
    <w:rsid w:val="00CB54C1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2A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2AD2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BD31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za@malopolska.uw.gov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251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Jamka</dc:creator>
  <cp:keywords/>
  <dc:description/>
  <cp:lastModifiedBy>Marek Szylar</cp:lastModifiedBy>
  <cp:revision>5</cp:revision>
  <cp:lastPrinted>2024-06-05T01:58:00Z</cp:lastPrinted>
  <dcterms:created xsi:type="dcterms:W3CDTF">2024-06-05T01:48:00Z</dcterms:created>
  <dcterms:modified xsi:type="dcterms:W3CDTF">2024-06-19T09:57:00Z</dcterms:modified>
</cp:coreProperties>
</file>