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9972D" w14:textId="77777777" w:rsidR="00A77B3E" w:rsidRDefault="00000000">
      <w:pPr>
        <w:jc w:val="center"/>
        <w:rPr>
          <w:b/>
          <w:caps/>
        </w:rPr>
      </w:pPr>
      <w:r>
        <w:rPr>
          <w:b/>
          <w:caps/>
        </w:rPr>
        <w:t>Zarządzenie Nr 122/2025</w:t>
      </w:r>
      <w:r>
        <w:rPr>
          <w:b/>
          <w:caps/>
        </w:rPr>
        <w:br/>
        <w:t>Burmistrza Miasta i Gminy Koszyce</w:t>
      </w:r>
    </w:p>
    <w:p w14:paraId="36E96507" w14:textId="77777777" w:rsidR="00A77B3E" w:rsidRDefault="00000000">
      <w:pPr>
        <w:spacing w:before="280" w:after="280"/>
        <w:jc w:val="center"/>
        <w:rPr>
          <w:b/>
          <w:caps/>
        </w:rPr>
      </w:pPr>
      <w:r>
        <w:t>z dnia 5 czerwca 2025 r.</w:t>
      </w:r>
    </w:p>
    <w:p w14:paraId="32D5828E" w14:textId="77777777" w:rsidR="00A77B3E" w:rsidRDefault="00000000">
      <w:pPr>
        <w:keepNext/>
        <w:spacing w:after="480"/>
        <w:jc w:val="center"/>
      </w:pPr>
      <w:r>
        <w:rPr>
          <w:b/>
        </w:rPr>
        <w:t>w sprawie włączenia zabytku i włączenia karty adresowej zabytku do Gminnej Ewidencji Zabytków Gminy Koszyce</w:t>
      </w:r>
    </w:p>
    <w:p w14:paraId="43FE403A" w14:textId="77777777" w:rsidR="00A77B3E" w:rsidRDefault="00000000">
      <w:pPr>
        <w:keepLines/>
        <w:spacing w:before="120" w:after="120"/>
        <w:ind w:firstLine="227"/>
      </w:pPr>
      <w:r>
        <w:t>Na podstawie art. 7 pkt.9 oraz art. 30 ust. 1 ustawy z dnia 8 marca 1990 r. o samorządzie gminnym (</w:t>
      </w:r>
      <w:proofErr w:type="spellStart"/>
      <w:r>
        <w:t>t.j</w:t>
      </w:r>
      <w:proofErr w:type="spellEnd"/>
      <w:r>
        <w:t>. Dz. U. z 2024 r. poz. 1465) oraz art. 22 ust. 4 ustawy z dni8a 23 lipca 2003 r. o ochronie zabytków i opiece nad zabytkami (tj. Dz. U. z 2024 r. poz. 1292) zarządza się, co następuje:</w:t>
      </w:r>
    </w:p>
    <w:p w14:paraId="0BF2C538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1. </w:t>
      </w:r>
      <w:r>
        <w:t>1. Wpisuje się do Gminnej Ewidencji Zabytków Gminy Koszyce, przyjętej Zarządzeniem nr 77/2017 Wójta Gminy Koszyce z dnia 26 czerwca 2017 r. w sprawie przyjęcia Gminnej Ewidencji Zabytków Gminy Koszyce w zakresie zabytków nieruchomych, następujące zabytki nieruchome, poprzez dodanie do załącznika nr 1 Zarządzenia nr 77/2017 Wójta Gminy Koszyce z dnia 26 czerwca 2017 r.  następujących pozycji: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1791"/>
        <w:gridCol w:w="1745"/>
        <w:gridCol w:w="1480"/>
        <w:gridCol w:w="1184"/>
        <w:gridCol w:w="1324"/>
        <w:gridCol w:w="1604"/>
      </w:tblGrid>
      <w:tr w:rsidR="00416ACD" w14:paraId="1BC4033C" w14:textId="77777777"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84A824" w14:textId="77777777" w:rsidR="00A77B3E" w:rsidRDefault="00000000">
            <w:r>
              <w:rPr>
                <w:b/>
              </w:rPr>
              <w:t>L.p.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337320" w14:textId="77777777" w:rsidR="00A77B3E" w:rsidRDefault="00000000">
            <w:r>
              <w:rPr>
                <w:b/>
              </w:rPr>
              <w:t xml:space="preserve">Miejscowość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D46AD0" w14:textId="77777777" w:rsidR="00A77B3E" w:rsidRDefault="00000000">
            <w:r>
              <w:rPr>
                <w:b/>
              </w:rPr>
              <w:t>Obiekt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12A5BF" w14:textId="77777777" w:rsidR="00A77B3E" w:rsidRDefault="00000000">
            <w:r>
              <w:rPr>
                <w:b/>
              </w:rPr>
              <w:t>Datowanie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6D77B7" w14:textId="77777777" w:rsidR="00A77B3E" w:rsidRDefault="00000000">
            <w:r>
              <w:rPr>
                <w:b/>
              </w:rPr>
              <w:t>adres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966D77" w14:textId="77777777" w:rsidR="00A77B3E" w:rsidRDefault="00000000">
            <w:r>
              <w:rPr>
                <w:b/>
              </w:rPr>
              <w:t>działka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F23ABB" w14:textId="77777777" w:rsidR="00A77B3E" w:rsidRDefault="00000000">
            <w:r>
              <w:rPr>
                <w:b/>
              </w:rPr>
              <w:t>Rejestr/</w:t>
            </w:r>
            <w:proofErr w:type="spellStart"/>
            <w:r>
              <w:rPr>
                <w:b/>
              </w:rPr>
              <w:t>pzp</w:t>
            </w:r>
            <w:proofErr w:type="spellEnd"/>
          </w:p>
        </w:tc>
      </w:tr>
      <w:tr w:rsidR="00416ACD" w14:paraId="734BC027" w14:textId="77777777">
        <w:trPr>
          <w:trHeight w:val="735"/>
        </w:trPr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BCCC78" w14:textId="77777777" w:rsidR="00A77B3E" w:rsidRDefault="00000000">
            <w:pPr>
              <w:jc w:val="center"/>
            </w:pPr>
            <w:r>
              <w:t>129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FCEFDB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8AA3B7" w14:textId="77777777" w:rsidR="00A77B3E" w:rsidRDefault="00000000">
            <w:pPr>
              <w:jc w:val="center"/>
            </w:pPr>
            <w:r>
              <w:t xml:space="preserve">schron bojowy - </w:t>
            </w:r>
            <w:proofErr w:type="spellStart"/>
            <w:r>
              <w:t>Ringstand</w:t>
            </w:r>
            <w:proofErr w:type="spellEnd"/>
            <w:r>
              <w:t xml:space="preserve"> 58C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B76065" w14:textId="77777777" w:rsidR="00A77B3E" w:rsidRDefault="00000000">
            <w:pPr>
              <w:jc w:val="center"/>
            </w:pPr>
            <w:r>
              <w:t>II. połowa 1944 r.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F9F661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6DD275" w14:textId="77777777" w:rsidR="00A77B3E" w:rsidRDefault="00000000">
            <w:pPr>
              <w:jc w:val="center"/>
            </w:pPr>
            <w:r>
              <w:t>407/7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2FD003" w14:textId="77777777" w:rsidR="00A77B3E" w:rsidRDefault="00A77B3E"/>
        </w:tc>
      </w:tr>
      <w:tr w:rsidR="00416ACD" w14:paraId="0BFA02CA" w14:textId="77777777">
        <w:trPr>
          <w:trHeight w:val="660"/>
        </w:trPr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1799CB" w14:textId="77777777" w:rsidR="00A77B3E" w:rsidRDefault="00000000">
            <w:pPr>
              <w:jc w:val="center"/>
            </w:pPr>
            <w:r>
              <w:t>130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73E3E0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F9EE21" w14:textId="77777777" w:rsidR="00A77B3E" w:rsidRDefault="00000000">
            <w:pPr>
              <w:jc w:val="center"/>
            </w:pPr>
            <w:r>
              <w:t xml:space="preserve">schron bojowy - </w:t>
            </w:r>
            <w:proofErr w:type="spellStart"/>
            <w:r>
              <w:t>Ringstand</w:t>
            </w:r>
            <w:proofErr w:type="spellEnd"/>
            <w:r>
              <w:t xml:space="preserve"> 58C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31353E" w14:textId="77777777" w:rsidR="00A77B3E" w:rsidRDefault="00000000">
            <w:pPr>
              <w:jc w:val="center"/>
            </w:pPr>
            <w:r>
              <w:t>II. połowa 1944 r.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D4496A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1142B2" w14:textId="77777777" w:rsidR="00A77B3E" w:rsidRDefault="00A77B3E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3882AD" w14:textId="77777777" w:rsidR="00A77B3E" w:rsidRDefault="00A77B3E"/>
        </w:tc>
      </w:tr>
      <w:tr w:rsidR="00416ACD" w14:paraId="1E32D574" w14:textId="77777777"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49ADFE" w14:textId="77777777" w:rsidR="00A77B3E" w:rsidRDefault="00000000">
            <w:pPr>
              <w:jc w:val="center"/>
            </w:pPr>
            <w:r>
              <w:t>131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A49C00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0184B8" w14:textId="77777777" w:rsidR="00A77B3E" w:rsidRDefault="00000000">
            <w:pPr>
              <w:jc w:val="center"/>
            </w:pPr>
            <w:r>
              <w:t xml:space="preserve">schron bojowy - </w:t>
            </w:r>
            <w:proofErr w:type="spellStart"/>
            <w:r>
              <w:t>Ringstand</w:t>
            </w:r>
            <w:proofErr w:type="spellEnd"/>
            <w:r>
              <w:t xml:space="preserve"> 58C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4D3CB8" w14:textId="77777777" w:rsidR="00A77B3E" w:rsidRDefault="00000000">
            <w:pPr>
              <w:jc w:val="center"/>
            </w:pPr>
            <w:r>
              <w:t>II. połowa 1944 r.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1F2953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811DC3" w14:textId="77777777" w:rsidR="00A77B3E" w:rsidRDefault="00A77B3E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5F75B1" w14:textId="77777777" w:rsidR="00A77B3E" w:rsidRDefault="00A77B3E"/>
        </w:tc>
      </w:tr>
      <w:tr w:rsidR="00416ACD" w14:paraId="263503CF" w14:textId="77777777"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3387ED" w14:textId="77777777" w:rsidR="00A77B3E" w:rsidRDefault="00000000">
            <w:pPr>
              <w:jc w:val="center"/>
            </w:pPr>
            <w:r>
              <w:t>132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F25F33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3AE1AB" w14:textId="77777777" w:rsidR="00A77B3E" w:rsidRDefault="00000000">
            <w:pPr>
              <w:jc w:val="center"/>
            </w:pPr>
            <w:r>
              <w:t xml:space="preserve">schron bojowy - </w:t>
            </w:r>
            <w:proofErr w:type="spellStart"/>
            <w:r>
              <w:t>Ringstand</w:t>
            </w:r>
            <w:proofErr w:type="spellEnd"/>
            <w:r>
              <w:t xml:space="preserve"> 58C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F05B86" w14:textId="77777777" w:rsidR="00A77B3E" w:rsidRDefault="00000000">
            <w:pPr>
              <w:jc w:val="center"/>
            </w:pPr>
            <w:r>
              <w:t>II. połowa 1944 r.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F40E01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CA0C8A" w14:textId="77777777" w:rsidR="00A77B3E" w:rsidRDefault="00000000">
            <w:pPr>
              <w:jc w:val="center"/>
            </w:pPr>
            <w:r>
              <w:t>107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4FCB40" w14:textId="77777777" w:rsidR="00A77B3E" w:rsidRDefault="00A77B3E"/>
        </w:tc>
      </w:tr>
      <w:tr w:rsidR="00416ACD" w14:paraId="1899E860" w14:textId="77777777">
        <w:tc>
          <w:tcPr>
            <w:tcW w:w="7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DFE075" w14:textId="77777777" w:rsidR="00A77B3E" w:rsidRDefault="00000000">
            <w:pPr>
              <w:jc w:val="center"/>
            </w:pPr>
            <w:r>
              <w:t>133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B2D48D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90FC37" w14:textId="77777777" w:rsidR="00A77B3E" w:rsidRDefault="00000000">
            <w:pPr>
              <w:jc w:val="center"/>
            </w:pPr>
            <w:r>
              <w:t xml:space="preserve">schron bojowy - </w:t>
            </w:r>
            <w:proofErr w:type="spellStart"/>
            <w:r>
              <w:t>Ringstand</w:t>
            </w:r>
            <w:proofErr w:type="spellEnd"/>
            <w:r>
              <w:t xml:space="preserve"> 58C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289F67" w14:textId="77777777" w:rsidR="00A77B3E" w:rsidRDefault="00000000">
            <w:pPr>
              <w:jc w:val="center"/>
            </w:pPr>
            <w:r>
              <w:t>II. połowa 1944 r.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77E898" w14:textId="77777777" w:rsidR="00A77B3E" w:rsidRDefault="00000000">
            <w:pPr>
              <w:jc w:val="center"/>
            </w:pPr>
            <w:r>
              <w:t>Jaksice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22CF35" w14:textId="77777777" w:rsidR="00A77B3E" w:rsidRDefault="00000000">
            <w:pPr>
              <w:jc w:val="center"/>
            </w:pPr>
            <w:r>
              <w:t>108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7402BD" w14:textId="77777777" w:rsidR="00A77B3E" w:rsidRDefault="00A77B3E"/>
        </w:tc>
      </w:tr>
    </w:tbl>
    <w:p w14:paraId="63746AF0" w14:textId="77777777" w:rsidR="00A77B3E" w:rsidRDefault="00000000">
      <w:pPr>
        <w:keepLines/>
        <w:spacing w:before="120" w:after="120"/>
        <w:ind w:firstLine="340"/>
      </w:pPr>
      <w:r>
        <w:t>2. Dołącza się do Gminnej Ewidencji Zabytków Gminy Koszyce karty adresowe wpisanych zabytków nieruchomych. Karty adresowe oraz spis obiektów Gminnej Ewidencji Zabytków stanowią załączniki do niniejszego Zarządzenia.</w:t>
      </w:r>
    </w:p>
    <w:p w14:paraId="04375EA5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2. </w:t>
      </w:r>
      <w:r>
        <w:t>Pozostała treść Zarządzeniem nr 77/2017 Wójta Gminy Koszyce z dnia 26 czerwca 2017 r.  w sprawie przyjęcia Gminnej Ewidencji Zabytków Gminy Koszyce w zakresie zabytków nieruchomych pozostaje bez zmian.</w:t>
      </w:r>
    </w:p>
    <w:p w14:paraId="5B36912B" w14:textId="77777777" w:rsidR="00A77B3E" w:rsidRDefault="00000000">
      <w:pPr>
        <w:keepNext/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dniem podpisania i podlega ogłoszeniu w Biuletynie Informacji Publicznej.</w:t>
      </w:r>
    </w:p>
    <w:p w14:paraId="576C056C" w14:textId="77777777" w:rsidR="00A77B3E" w:rsidRDefault="00A77B3E">
      <w:pPr>
        <w:keepNext/>
        <w:keepLines/>
        <w:spacing w:before="120" w:after="120"/>
        <w:ind w:firstLine="340"/>
      </w:pPr>
    </w:p>
    <w:p w14:paraId="6618E22A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16ACD" w14:paraId="44E32BDF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94E9B" w14:textId="77777777" w:rsidR="00416ACD" w:rsidRDefault="00416ACD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3978FB" w14:textId="77777777" w:rsidR="00416AC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Burmistrz Miasta i Gminy Koszyce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mgr Krystian </w:t>
            </w:r>
            <w:proofErr w:type="spellStart"/>
            <w:r>
              <w:rPr>
                <w:b/>
              </w:rPr>
              <w:t>Hytroś</w:t>
            </w:r>
            <w:proofErr w:type="spellEnd"/>
          </w:p>
        </w:tc>
      </w:tr>
    </w:tbl>
    <w:p w14:paraId="5A16D90F" w14:textId="77777777" w:rsidR="00A77B3E" w:rsidRDefault="00A77B3E">
      <w:pPr>
        <w:keepNext/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CAC8" w14:textId="77777777" w:rsidR="004159E7" w:rsidRDefault="004159E7">
      <w:r>
        <w:separator/>
      </w:r>
    </w:p>
  </w:endnote>
  <w:endnote w:type="continuationSeparator" w:id="0">
    <w:p w14:paraId="0367543A" w14:textId="77777777" w:rsidR="004159E7" w:rsidRDefault="0041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44796" w14:textId="77777777" w:rsidR="004159E7" w:rsidRDefault="004159E7">
      <w:r>
        <w:separator/>
      </w:r>
    </w:p>
  </w:footnote>
  <w:footnote w:type="continuationSeparator" w:id="0">
    <w:p w14:paraId="3C30350B" w14:textId="77777777" w:rsidR="004159E7" w:rsidRDefault="004159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4159E7"/>
    <w:rsid w:val="00416ACD"/>
    <w:rsid w:val="00431889"/>
    <w:rsid w:val="004321EB"/>
    <w:rsid w:val="00480453"/>
    <w:rsid w:val="00886F68"/>
    <w:rsid w:val="009A27F6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1593E"/>
  <w15:docId w15:val="{653E6F5D-E4A2-4DAD-ACBE-534EF36D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804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80453"/>
    <w:rPr>
      <w:sz w:val="22"/>
      <w:szCs w:val="24"/>
    </w:rPr>
  </w:style>
  <w:style w:type="paragraph" w:styleId="Stopka">
    <w:name w:val="footer"/>
    <w:basedOn w:val="Normalny"/>
    <w:link w:val="StopkaZnak"/>
    <w:rsid w:val="004804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80453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i Gminy Koszyce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122/2025 z dnia 5 czerwca 2025 r.</dc:title>
  <dc:subject>w sprawie włączenia zabytku i^włączenia karty adresowej zabytku do Gminnej Ewidencji Zabytków Gminy Koszyce</dc:subject>
  <dc:creator>Sylwia</dc:creator>
  <cp:lastModifiedBy>Sylwia</cp:lastModifiedBy>
  <cp:revision>3</cp:revision>
  <cp:lastPrinted>2025-06-05T08:36:00Z</cp:lastPrinted>
  <dcterms:created xsi:type="dcterms:W3CDTF">2025-06-05T08:36:00Z</dcterms:created>
  <dcterms:modified xsi:type="dcterms:W3CDTF">2025-06-09T09:00:00Z</dcterms:modified>
  <cp:category>Akt prawny</cp:category>
</cp:coreProperties>
</file>